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ind w:left="964" w:hanging="964"/>
        <w:jc w:val="center"/>
        <w:rPr>
          <w:rFonts w:ascii="Book Antiqua" w:hAnsi="Book Antiqua"/>
          <w:b w:val="1"/>
          <w:bCs w:val="1"/>
          <w:sz w:val="48"/>
          <w:szCs w:val="48"/>
        </w:rPr>
      </w:pPr>
    </w:p>
    <w:p>
      <w:pPr>
        <w:pStyle w:val="Normal.0"/>
        <w:ind w:left="964" w:hanging="964"/>
        <w:jc w:val="center"/>
        <w:rPr>
          <w:rFonts w:ascii="Book Antiqua" w:hAnsi="Book Antiqua"/>
          <w:b w:val="1"/>
          <w:bCs w:val="1"/>
          <w:sz w:val="48"/>
          <w:szCs w:val="48"/>
        </w:rPr>
      </w:pP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  <w:sz w:val="48"/>
          <w:szCs w:val="48"/>
        </w:rPr>
      </w:pPr>
      <w:r>
        <w:rPr>
          <w:rStyle w:val="Ninguno"/>
          <w:rFonts w:ascii="Book Antiqua" w:hAnsi="Book Antiqua"/>
          <w:b w:val="1"/>
          <w:bCs w:val="1"/>
          <w:sz w:val="48"/>
          <w:szCs w:val="48"/>
          <w:rtl w:val="0"/>
          <w:lang w:val="es-ES_tradnl"/>
        </w:rPr>
        <w:t>MEMORIA</w:t>
      </w: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  <w:sz w:val="48"/>
          <w:szCs w:val="48"/>
        </w:rPr>
      </w:pPr>
      <w:r>
        <w:rPr>
          <w:rStyle w:val="Ninguno"/>
          <w:rFonts w:ascii="Book Antiqua" w:hAnsi="Book Antiqua"/>
          <w:b w:val="1"/>
          <w:bCs w:val="1"/>
          <w:sz w:val="48"/>
          <w:szCs w:val="48"/>
          <w:rtl w:val="0"/>
          <w:lang w:val="es-ES_tradnl"/>
        </w:rPr>
        <w:t>DEL EVENTO</w:t>
      </w: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  <w:sz w:val="48"/>
          <w:szCs w:val="48"/>
        </w:rPr>
      </w:pPr>
      <w:r>
        <w:rPr>
          <w:rStyle w:val="Ninguno"/>
          <w:rFonts w:ascii="Book Antiqua" w:hAnsi="Book Antiqua"/>
          <w:b w:val="1"/>
          <w:bCs w:val="1"/>
          <w:sz w:val="48"/>
          <w:szCs w:val="48"/>
          <w:rtl w:val="0"/>
          <w:lang w:val="es-ES_tradnl"/>
        </w:rPr>
        <w:t>XVIII RALLY de Reyes 2017</w:t>
      </w: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  <w:b w:val="1"/>
          <w:bCs w:val="1"/>
          <w:sz w:val="48"/>
          <w:szCs w:val="48"/>
        </w:rPr>
      </w:pP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  <w:sz w:val="48"/>
          <w:szCs w:val="48"/>
        </w:rPr>
      </w:pPr>
      <w:r>
        <w:rPr>
          <w:rStyle w:val="Ninguno"/>
          <w:rFonts w:ascii="Book Antiqua" w:cs="Book Antiqua" w:hAnsi="Book Antiqua" w:eastAsia="Book Antiqua"/>
          <w:b w:val="1"/>
          <w:bCs w:val="1"/>
          <w:sz w:val="48"/>
          <w:szCs w:val="48"/>
        </w:rPr>
        <w:drawing>
          <wp:inline distT="0" distB="0" distL="0" distR="0">
            <wp:extent cx="4096119" cy="410139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nagrma color escuderia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119" cy="4101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</w:rPr>
      </w:pPr>
      <w:r>
        <w:rPr>
          <w:rStyle w:val="Ninguno"/>
          <w:rFonts w:ascii="Book Antiqua" w:hAnsi="Book Antiqua"/>
          <w:b w:val="1"/>
          <w:bCs w:val="1"/>
          <w:rtl w:val="0"/>
          <w:lang w:val="es-ES_tradnl"/>
        </w:rPr>
        <w:t>15 de Enero de 2017</w:t>
      </w: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</w:rPr>
      </w:pPr>
    </w:p>
    <w:p>
      <w:pPr>
        <w:pStyle w:val="Normal.0"/>
        <w:rPr>
          <w:rFonts w:ascii="Book Antiqua" w:cs="Book Antiqua" w:hAnsi="Book Antiqua" w:eastAsia="Book Antiqua"/>
        </w:rPr>
      </w:pPr>
    </w:p>
    <w:p>
      <w:pPr>
        <w:pStyle w:val="Normal.0"/>
        <w:rPr>
          <w:rFonts w:ascii="Book Antiqua" w:cs="Book Antiqua" w:hAnsi="Book Antiqua" w:eastAsia="Book Antiqua"/>
        </w:rPr>
      </w:pP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</w:rPr>
      </w:pPr>
      <w:r>
        <w:rPr>
          <w:rStyle w:val="Ninguno"/>
          <w:rFonts w:ascii="Book Antiqua" w:hAnsi="Book Antiqua"/>
          <w:b w:val="1"/>
          <w:bCs w:val="1"/>
          <w:rtl w:val="0"/>
          <w:lang w:val="es-ES_tradnl"/>
        </w:rPr>
        <w:t>Organiza:</w:t>
      </w:r>
      <w:r>
        <w:rPr>
          <w:rStyle w:val="Ninguno"/>
          <w:rFonts w:ascii="Book Antiqua" w:hAnsi="Book Antiqua"/>
          <w:rtl w:val="0"/>
          <w:lang w:val="es-ES_tradnl"/>
        </w:rPr>
        <w:t xml:space="preserve"> </w:t>
      </w:r>
      <w:r>
        <w:rPr>
          <w:rStyle w:val="Ninguno"/>
          <w:rFonts w:ascii="Book Antiqua" w:hAnsi="Book Antiqua"/>
          <w:b w:val="1"/>
          <w:bCs w:val="1"/>
          <w:rtl w:val="0"/>
          <w:lang w:val="es-ES_tradnl"/>
        </w:rPr>
        <w:t>Escuder</w:t>
      </w:r>
      <w:r>
        <w:rPr>
          <w:rStyle w:val="Ninguno"/>
          <w:rFonts w:ascii="Book Antiqua" w:hAnsi="Book Antiqua" w:hint="default"/>
          <w:b w:val="1"/>
          <w:bCs w:val="1"/>
          <w:rtl w:val="0"/>
          <w:lang w:val="es-ES_tradnl"/>
        </w:rPr>
        <w:t>í</w:t>
      </w:r>
      <w:r>
        <w:rPr>
          <w:rStyle w:val="Ninguno"/>
          <w:rFonts w:ascii="Book Antiqua" w:hAnsi="Book Antiqua"/>
          <w:b w:val="1"/>
          <w:bCs w:val="1"/>
          <w:rtl w:val="0"/>
          <w:lang w:val="es-ES_tradnl"/>
        </w:rPr>
        <w:t>a de  Cl</w:t>
      </w:r>
      <w:r>
        <w:rPr>
          <w:rStyle w:val="Ninguno"/>
          <w:rFonts w:ascii="Book Antiqua" w:hAnsi="Book Antiqua" w:hint="default"/>
          <w:b w:val="1"/>
          <w:bCs w:val="1"/>
          <w:rtl w:val="0"/>
          <w:lang w:val="es-ES_tradnl"/>
        </w:rPr>
        <w:t>á</w:t>
      </w:r>
      <w:r>
        <w:rPr>
          <w:rStyle w:val="Ninguno"/>
          <w:rFonts w:ascii="Book Antiqua" w:hAnsi="Book Antiqua"/>
          <w:b w:val="1"/>
          <w:bCs w:val="1"/>
          <w:rtl w:val="0"/>
          <w:lang w:val="es-ES_tradnl"/>
        </w:rPr>
        <w:t>sicos de Ourense</w:t>
      </w:r>
    </w:p>
    <w:p>
      <w:pPr>
        <w:pStyle w:val="Normal.0"/>
        <w:ind w:left="964" w:hanging="964"/>
        <w:jc w:val="center"/>
        <w:rPr>
          <w:rStyle w:val="Ninguno"/>
          <w:rFonts w:ascii="Book Antiqua" w:cs="Book Antiqua" w:hAnsi="Book Antiqua" w:eastAsia="Book Antiqua"/>
          <w:b w:val="1"/>
          <w:bCs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"http://www.clasicosourense.com/"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s-ES_tradnl"/>
        </w:rPr>
        <w:t>www.clasicosourense.com</w:t>
      </w:r>
      <w:r>
        <w:rPr/>
        <w:fldChar w:fldCharType="end" w:fldLock="0"/>
      </w:r>
    </w:p>
    <w:p>
      <w:pPr>
        <w:pStyle w:val="Normal.0"/>
        <w:ind w:left="964" w:hanging="964"/>
        <w:jc w:val="center"/>
        <w:rPr>
          <w:rFonts w:ascii="Book Antiqua" w:cs="Book Antiqua" w:hAnsi="Book Antiqua" w:eastAsia="Book Antiqua"/>
          <w:b w:val="1"/>
          <w:bCs w:val="1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Título 2"/>
        <w:ind w:left="0" w:firstLine="0"/>
        <w:jc w:val="center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XVIII RALLY de reyes 2017 DE AUTOM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VILES CL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SICOS</w:t>
      </w:r>
    </w:p>
    <w:p>
      <w:pPr>
        <w:pStyle w:val="Título 2"/>
        <w:ind w:left="0" w:firstLine="0"/>
        <w:jc w:val="center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REGLAMENTO PARTICULAR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1.  Organizaci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n</w:t>
      </w:r>
    </w:p>
    <w:p>
      <w:pPr>
        <w:pStyle w:val="Normal.0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 xml:space="preserve">1.1.- 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ENTIDAD ORGANIZADORA: La Escuder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 de Autom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viles Cl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sicos de Ourense entidad sin 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nimo de lucro, organiza, la  decimoctava edici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del evento denominado XVIII  Rally de Reyes 2017  de Autom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viles Cl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sicos, que se desarrollar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el d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 15 de Enero del 2017 en la provincia de Ourense</w:t>
      </w:r>
    </w:p>
    <w:p>
      <w:pPr>
        <w:pStyle w:val="Normal.0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1.2.- RESPONSABLES DE ORGANIZACI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N: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Director del evento: </w:t>
        <w:tab/>
        <w:tab/>
        <w:tab/>
        <w:t>Marcos Fern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ndez Fern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ndez</w:t>
        <w:tab/>
        <w:tab/>
        <w:t>DNI: 44458545 M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Adjunto al Director: </w:t>
        <w:tab/>
        <w:tab/>
        <w:tab/>
        <w:t>Luis Aragon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é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 Mart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nez </w:t>
        <w:tab/>
        <w:t xml:space="preserve">         </w:t>
        <w:tab/>
        <w:t>DNI: 34571928 F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Responsable de Seguridad Vial:</w:t>
        <w:tab/>
        <w:t>Cesar Fern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ndez Sandias</w:t>
        <w:tab/>
        <w:tab/>
        <w:t>DNI: 44445579 B</w:t>
        <w:tab/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Adjuntos al Responsable SV: </w:t>
        <w:tab/>
        <w:tab/>
        <w:t>Ricardo Garc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 Blanco                  </w:t>
        <w:tab/>
        <w:t>DNI: 34582667 M</w:t>
      </w:r>
    </w:p>
    <w:p>
      <w:pPr>
        <w:pStyle w:val="Normal.0"/>
        <w:ind w:left="2832" w:firstLine="708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Francisco Javier Fern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ndez Iglesias</w:t>
        <w:tab/>
        <w:t>DNI: 34957130 M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Secretario del evento:</w:t>
        <w:tab/>
        <w:tab/>
        <w:tab/>
        <w:t>Ricardo Garc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 Blanco</w:t>
        <w:tab/>
        <w:tab/>
        <w:tab/>
        <w:t>DNI: 34582667 M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Comisarios Relaciones participantes:   </w:t>
        <w:tab/>
        <w:t>Luis Aragon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é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 Mart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nez </w:t>
        <w:tab/>
        <w:t xml:space="preserve">            DNI: 34571928</w:t>
        <w:tab/>
        <w:t>F</w:t>
      </w:r>
    </w:p>
    <w:p>
      <w:pPr>
        <w:pStyle w:val="Normal.0"/>
        <w:ind w:left="2832" w:firstLine="708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Ricardo Garc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 Blanco                    </w:t>
        <w:tab/>
        <w:t>DNI: 34582667 M</w:t>
      </w:r>
    </w:p>
    <w:p>
      <w:pPr>
        <w:pStyle w:val="Normal.0"/>
        <w:ind w:left="2832" w:firstLine="708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Francisco Javier Fern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ndez Iglesias</w:t>
        <w:tab/>
        <w:t>DNI: 34957130 M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Secretar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 permanente: </w:t>
        <w:tab/>
        <w:tab/>
        <w:t>Manoli Rodr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guez, en Praza das Damas, 5 - 32005 Ourense</w:t>
      </w:r>
    </w:p>
    <w:p>
      <w:pPr>
        <w:pStyle w:val="Normal.0"/>
        <w:jc w:val="both"/>
        <w:rPr>
          <w:rStyle w:val="Ninguno"/>
          <w:rFonts w:ascii="Arial" w:cs="Arial" w:hAnsi="Arial" w:eastAsia="Arial"/>
          <w:i w:val="1"/>
          <w:iCs w:val="1"/>
          <w:sz w:val="20"/>
          <w:szCs w:val="20"/>
          <w:u w:val="single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 xml:space="preserve">Tel 0034 988 391 110 </w:t>
      </w:r>
      <w:r>
        <w:rPr>
          <w:rStyle w:val="Ninguno"/>
          <w:rFonts w:ascii="Arial" w:hAnsi="Arial" w:hint="default"/>
          <w:sz w:val="20"/>
          <w:szCs w:val="20"/>
          <w:rtl w:val="0"/>
          <w:lang w:val="en-US"/>
        </w:rPr>
        <w:t xml:space="preserve">– </w:t>
      </w:r>
      <w:r>
        <w:rPr>
          <w:rStyle w:val="Ninguno"/>
          <w:rFonts w:ascii="Arial" w:hAnsi="Arial"/>
          <w:sz w:val="20"/>
          <w:szCs w:val="20"/>
          <w:rtl w:val="0"/>
          <w:lang w:val="en-US"/>
        </w:rPr>
        <w:t xml:space="preserve">fax 0034 391 957 - </w:t>
      </w:r>
      <w:r>
        <w:rPr>
          <w:rStyle w:val="Ninguno"/>
          <w:rFonts w:ascii="Arial" w:hAnsi="Arial"/>
          <w:sz w:val="20"/>
          <w:szCs w:val="20"/>
          <w:rtl w:val="0"/>
          <w:lang w:val="en-US"/>
        </w:rPr>
        <w:t xml:space="preserve">Email: </w:t>
      </w:r>
      <w:r>
        <w:rPr>
          <w:rStyle w:val="Hyperlink.1"/>
          <w:rFonts w:ascii="Arial" w:cs="Arial" w:hAnsi="Arial" w:eastAsia="Arial"/>
          <w:color w:val="000000"/>
          <w:sz w:val="20"/>
          <w:szCs w:val="20"/>
          <w:u w:val="none" w:color="000000"/>
          <w:lang w:val="en-US"/>
        </w:rPr>
        <w:fldChar w:fldCharType="begin" w:fldLock="0"/>
      </w:r>
      <w:r>
        <w:rPr>
          <w:rStyle w:val="Hyperlink.1"/>
          <w:rFonts w:ascii="Arial" w:cs="Arial" w:hAnsi="Arial" w:eastAsia="Arial"/>
          <w:color w:val="000000"/>
          <w:sz w:val="20"/>
          <w:szCs w:val="20"/>
          <w:u w:val="none" w:color="000000"/>
          <w:lang w:val="en-US"/>
        </w:rPr>
        <w:instrText xml:space="preserve"> HYPERLINK "mailto:manoli.rodriguez@ceo.es"</w:instrText>
      </w:r>
      <w:r>
        <w:rPr>
          <w:rStyle w:val="Hyperlink.1"/>
          <w:rFonts w:ascii="Arial" w:cs="Arial" w:hAnsi="Arial" w:eastAsia="Arial"/>
          <w:color w:val="000000"/>
          <w:sz w:val="20"/>
          <w:szCs w:val="20"/>
          <w:u w:val="none" w:color="000000"/>
          <w:lang w:val="en-US"/>
        </w:rPr>
        <w:fldChar w:fldCharType="separate" w:fldLock="0"/>
      </w:r>
      <w:r>
        <w:rPr>
          <w:rStyle w:val="Hyperlink.1"/>
          <w:rFonts w:ascii="Arial" w:hAnsi="Arial"/>
          <w:color w:val="000000"/>
          <w:sz w:val="20"/>
          <w:szCs w:val="20"/>
          <w:u w:val="none" w:color="000000"/>
          <w:rtl w:val="0"/>
          <w:lang w:val="en-US"/>
        </w:rPr>
        <w:t>manoli.rodriguez@ceo.es</w:t>
      </w:r>
      <w:r>
        <w:rPr/>
        <w:fldChar w:fldCharType="end" w:fldLock="0"/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  <w:lang w:val="en-US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2. Descripci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n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El evento no deportivo consiste en un recorrido para veh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culos hist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ricos, seg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ú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real decreto 1428/2003 del 21 de Noviembre de 2003 y de acuerdo con los art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culos 32 y 33 del anexo II secci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3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ª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, con una velocidad media inferior a 49 km/h. y un kilometraje total de 140 Km., desarroll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ndose por carreteras abiertas al tr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fico, en las que los participantes tendr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que respetar en todo momento las normas de circulaci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n. Los veh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culos participantes saldr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con un intervalo entre ellos, tratando de evitar en lo posible la formaci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de caravanas durante el recorrido, no obstante como Medida de Se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ñ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alizaci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del evento, la circulaci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n de los veh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culos  estar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precedida por un veh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 piloto.</w:t>
      </w:r>
    </w:p>
    <w:p>
      <w:pPr>
        <w:pStyle w:val="Normal.0"/>
        <w:jc w:val="both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El XVIII Rally de Reyes 2017 de Autom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viles Cl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á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sicos se rige por las siguientes normativas: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Reglamento General de Circulaci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Fonts w:ascii="Arial" w:hAnsi="Arial"/>
          <w:sz w:val="20"/>
          <w:szCs w:val="20"/>
          <w:rtl w:val="0"/>
          <w:lang w:val="es-ES_tradnl"/>
        </w:rPr>
        <w:t>n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Disposiciones Generales F.I.V.A.(Federaci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ó</w:t>
      </w:r>
      <w:r>
        <w:rPr>
          <w:rFonts w:ascii="Arial" w:hAnsi="Arial"/>
          <w:sz w:val="20"/>
          <w:szCs w:val="20"/>
          <w:rtl w:val="0"/>
          <w:lang w:val="es-ES_tradnl"/>
        </w:rPr>
        <w:t>n Internacional de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Antiguos)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Normativa F.E.V.A.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Reglamento Particular del evento.</w:t>
      </w: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Ninguno"/>
          <w:rFonts w:ascii="Arial" w:hAnsi="Arial"/>
          <w:color w:val="222222"/>
          <w:sz w:val="20"/>
          <w:szCs w:val="20"/>
          <w:u w:color="222222"/>
          <w:rtl w:val="0"/>
          <w:lang w:val="es-ES_tradnl"/>
        </w:rPr>
        <w:t>Evento ser</w:t>
      </w:r>
      <w:r>
        <w:rPr>
          <w:rStyle w:val="Ninguno"/>
          <w:rFonts w:ascii="Arial" w:hAnsi="Arial" w:hint="default"/>
          <w:color w:val="222222"/>
          <w:sz w:val="20"/>
          <w:szCs w:val="20"/>
          <w:u w:color="222222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color w:val="222222"/>
          <w:sz w:val="20"/>
          <w:szCs w:val="20"/>
          <w:u w:color="222222"/>
          <w:rtl w:val="0"/>
          <w:lang w:val="es-ES_tradnl"/>
        </w:rPr>
        <w:t>puntuable para el Trofeo ARM Trip Galicia 2017 (m</w:t>
      </w:r>
      <w:r>
        <w:rPr>
          <w:rStyle w:val="Ninguno"/>
          <w:rFonts w:ascii="Arial" w:hAnsi="Arial" w:hint="default"/>
          <w:color w:val="222222"/>
          <w:sz w:val="20"/>
          <w:szCs w:val="20"/>
          <w:u w:color="222222"/>
          <w:rtl w:val="0"/>
          <w:lang w:val="es-ES_tradnl"/>
        </w:rPr>
        <w:t>á</w:t>
      </w:r>
      <w:r>
        <w:rPr>
          <w:rStyle w:val="Ninguno"/>
          <w:rFonts w:ascii="Arial" w:hAnsi="Arial"/>
          <w:color w:val="222222"/>
          <w:sz w:val="20"/>
          <w:szCs w:val="20"/>
          <w:u w:color="222222"/>
          <w:rtl w:val="0"/>
          <w:lang w:val="es-ES_tradnl"/>
        </w:rPr>
        <w:t>s informaci</w:t>
      </w:r>
      <w:r>
        <w:rPr>
          <w:rStyle w:val="Ninguno"/>
          <w:rFonts w:ascii="Arial" w:hAnsi="Arial" w:hint="default"/>
          <w:color w:val="222222"/>
          <w:sz w:val="20"/>
          <w:szCs w:val="20"/>
          <w:u w:color="222222"/>
          <w:rtl w:val="0"/>
          <w:lang w:val="es-ES_tradnl"/>
        </w:rPr>
        <w:t>ó</w:t>
      </w:r>
      <w:r>
        <w:rPr>
          <w:rStyle w:val="Ninguno"/>
          <w:rFonts w:ascii="Arial" w:hAnsi="Arial"/>
          <w:color w:val="222222"/>
          <w:sz w:val="20"/>
          <w:szCs w:val="20"/>
          <w:u w:color="222222"/>
          <w:rtl w:val="0"/>
          <w:lang w:val="es-ES_tradnl"/>
        </w:rPr>
        <w:t>n sobre el trofeo en:</w:t>
      </w:r>
      <w:r>
        <w:rPr>
          <w:rStyle w:val="Ninguno"/>
          <w:rFonts w:ascii="Arial" w:hAnsi="Arial" w:hint="default"/>
          <w:color w:val="222222"/>
          <w:sz w:val="20"/>
          <w:szCs w:val="20"/>
          <w:u w:color="222222"/>
          <w:rtl w:val="0"/>
          <w:lang w:val="es-ES_tradnl"/>
        </w:rPr>
        <w:t> 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"http://www.armtripgalicia.blogspot.com/"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s-ES_tradnl"/>
        </w:rPr>
        <w:t>www.armtripgalicia.blogspot.com</w:t>
      </w:r>
      <w:r>
        <w:rPr/>
        <w:fldChar w:fldCharType="end" w:fldLock="0"/>
      </w:r>
      <w:r>
        <w:rPr>
          <w:rStyle w:val="Hyperlink.2"/>
          <w:rtl w:val="0"/>
          <w:lang w:val="es-ES_tradnl"/>
        </w:rPr>
        <w:t>).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</w:rPr>
        <w:tab/>
      </w: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3.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culos Admitidos</w:t>
      </w:r>
    </w:p>
    <w:p>
      <w:pPr>
        <w:pStyle w:val="Normal.0"/>
        <w:jc w:val="both"/>
        <w:rPr>
          <w:rStyle w:val="Hyperlink.2"/>
        </w:rPr>
      </w:pP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Art</w:t>
      </w:r>
      <w:r>
        <w:rPr>
          <w:rStyle w:val="Ninguno"/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culo 3. Veh</w:t>
      </w:r>
      <w:r>
        <w:rPr>
          <w:rStyle w:val="Ninguno"/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 xml:space="preserve">culos Admitidos: </w:t>
      </w:r>
      <w:r>
        <w:rPr>
          <w:rStyle w:val="Hyperlink.2"/>
          <w:rtl w:val="0"/>
          <w:lang w:val="es-ES_tradnl"/>
        </w:rPr>
        <w:t>Podr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participar aquellos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de car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cter cl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sico fabricados entre el 01-01-1946 y el 31-12-1974 siempre que cumplan las leyes y normas de tr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fico vigentes en Espa</w:t>
      </w:r>
      <w:r>
        <w:rPr>
          <w:rStyle w:val="Hyperlink.2"/>
          <w:rtl w:val="0"/>
          <w:lang w:val="es-ES_tradnl"/>
        </w:rPr>
        <w:t>ñ</w:t>
      </w:r>
      <w:r>
        <w:rPr>
          <w:rStyle w:val="Hyperlink.2"/>
          <w:rtl w:val="0"/>
          <w:lang w:val="es-ES_tradnl"/>
        </w:rPr>
        <w:t>a, as</w:t>
      </w:r>
      <w:r>
        <w:rPr>
          <w:rStyle w:val="Hyperlink.2"/>
          <w:rtl w:val="0"/>
          <w:lang w:val="es-ES_tradnl"/>
        </w:rPr>
        <w:t xml:space="preserve">í </w:t>
      </w:r>
      <w:r>
        <w:rPr>
          <w:rStyle w:val="Hyperlink.2"/>
          <w:rtl w:val="0"/>
          <w:lang w:val="es-ES_tradnl"/>
        </w:rPr>
        <w:t>como todos los requisitos exigidos en las Verificaciones T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cnicas y Administrativas.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Se admiten tambi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n todos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incluidos en el Anexo I del presente reglamento y fabricados entre el 01-01-1975 y el 31-12-1985.</w:t>
      </w:r>
    </w:p>
    <w:p>
      <w:pPr>
        <w:pStyle w:val="Normal.0"/>
        <w:suppressAutoHyphens w:val="0"/>
        <w:rPr>
          <w:rStyle w:val="Hyperlink.2"/>
        </w:rPr>
      </w:pPr>
      <w:r>
        <w:rPr>
          <w:rStyle w:val="Hyperlink.2"/>
          <w:rtl w:val="0"/>
          <w:lang w:val="es-ES_tradnl"/>
        </w:rPr>
        <w:t>Se crean las siguientes clases para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(seg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n normas F.I.V.A.-F.E.V.A.)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B (Veteranos)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construidos entre 1-01-1905 y 31-12-1918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C (Vintage)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construidos entre 1-01-1919 y 31-12-1930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D (Post-Vintage)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construidos entre 1-01-1931 y 31-12-1945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E (Post-guerra)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construidos entre 1-01-1946 y 31-12-1960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F (pre-70)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 xml:space="preserve">culos construidos entre 1-01-1961 y 31-12-1970 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G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fabricados entre el 01-01-1971 y 31-12-1980</w:t>
      </w:r>
    </w:p>
    <w:p>
      <w:pPr>
        <w:pStyle w:val="Normal.0"/>
        <w:numPr>
          <w:ilvl w:val="0"/>
          <w:numId w:val="4"/>
        </w:numPr>
        <w:suppressAutoHyphens w:val="0"/>
        <w:bidi w:val="0"/>
        <w:ind w:right="0"/>
        <w:jc w:val="left"/>
        <w:rPr>
          <w:rFonts w:ascii="Arial" w:cs="Arial" w:hAnsi="Arial" w:eastAsia="Arial"/>
          <w:sz w:val="20"/>
          <w:szCs w:val="20"/>
          <w:rtl w:val="0"/>
          <w:lang w:val="es-ES_tradnl"/>
        </w:rPr>
      </w:pPr>
      <w:r>
        <w:rPr>
          <w:rFonts w:ascii="Arial" w:hAnsi="Arial"/>
          <w:sz w:val="20"/>
          <w:szCs w:val="20"/>
          <w:rtl w:val="0"/>
          <w:lang w:val="es-ES_tradnl"/>
        </w:rPr>
        <w:t>Clase H Veh</w:t>
      </w:r>
      <w:r>
        <w:rPr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Fonts w:ascii="Arial" w:hAnsi="Arial"/>
          <w:sz w:val="20"/>
          <w:szCs w:val="20"/>
          <w:rtl w:val="0"/>
          <w:lang w:val="es-ES_tradnl"/>
        </w:rPr>
        <w:t>culos fabricados a partir del 01-01-1981</w:t>
      </w: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>Una vez admitido a participar, s</w:t>
      </w:r>
      <w:r>
        <w:rPr>
          <w:rStyle w:val="Hyperlink.2"/>
          <w:rtl w:val="0"/>
        </w:rPr>
        <w:t>ó</w:t>
      </w:r>
      <w:r>
        <w:rPr>
          <w:rStyle w:val="Hyperlink.2"/>
          <w:rtl w:val="0"/>
        </w:rPr>
        <w:t>lo se podr</w:t>
      </w:r>
      <w:r>
        <w:rPr>
          <w:rStyle w:val="Hyperlink.2"/>
          <w:rtl w:val="0"/>
        </w:rPr>
        <w:t xml:space="preserve">á </w:t>
      </w:r>
      <w:r>
        <w:rPr>
          <w:rStyle w:val="Hyperlink.2"/>
          <w:rtl w:val="0"/>
        </w:rPr>
        <w:t>cambiar el autom</w:t>
      </w:r>
      <w:r>
        <w:rPr>
          <w:rStyle w:val="Hyperlink.2"/>
          <w:rtl w:val="0"/>
        </w:rPr>
        <w:t>ó</w:t>
      </w:r>
      <w:r>
        <w:rPr>
          <w:rStyle w:val="Hyperlink.2"/>
          <w:rtl w:val="0"/>
        </w:rPr>
        <w:t>vil inscrito con la necesaria autorizaci</w:t>
      </w:r>
      <w:r>
        <w:rPr>
          <w:rStyle w:val="Hyperlink.2"/>
          <w:rtl w:val="0"/>
        </w:rPr>
        <w:t>ó</w:t>
      </w:r>
      <w:r>
        <w:rPr>
          <w:rStyle w:val="Hyperlink.2"/>
          <w:rtl w:val="0"/>
        </w:rPr>
        <w:t>n.</w:t>
      </w: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Hyperlink.2"/>
          <w:rtl w:val="0"/>
          <w:lang w:val="es-ES_tradnl"/>
        </w:rPr>
        <w:t>A criterio de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se podr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permitir la Salida de 5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culos, de 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 de 25 a</w:t>
      </w:r>
      <w:r>
        <w:rPr>
          <w:rStyle w:val="Hyperlink.2"/>
          <w:rtl w:val="0"/>
          <w:lang w:val="es-ES_tradnl"/>
        </w:rPr>
        <w:t>ñ</w:t>
      </w:r>
      <w:r>
        <w:rPr>
          <w:rStyle w:val="Hyperlink.2"/>
          <w:rtl w:val="0"/>
          <w:lang w:val="es-ES_tradnl"/>
        </w:rPr>
        <w:t>os, que no est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n en este listado, previa consulta a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n, la cual decidir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si punt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a para la Clasificaci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 xml:space="preserve">n general y/o trofeos. </w:t>
      </w:r>
    </w:p>
    <w:p>
      <w:pPr>
        <w:pStyle w:val="Normal.0"/>
        <w:rPr>
          <w:rFonts w:ascii="Arial" w:cs="Arial" w:hAnsi="Arial" w:eastAsia="Arial"/>
          <w:sz w:val="20"/>
          <w:szCs w:val="20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4. Cronometraje</w:t>
      </w:r>
    </w:p>
    <w:p>
      <w:pPr>
        <w:pStyle w:val="Sangría 2 de t. independiente1"/>
        <w:ind w:firstLine="0"/>
        <w:rPr>
          <w:rStyle w:val="Ninguno"/>
          <w:b w:val="1"/>
          <w:bCs w:val="1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El cronometraje en los sectores de regularidad ser</w:t>
      </w:r>
      <w:r>
        <w:rPr>
          <w:rStyle w:val="Ninguno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sz w:val="20"/>
          <w:szCs w:val="20"/>
          <w:rtl w:val="0"/>
          <w:lang w:val="es-ES_tradnl"/>
        </w:rPr>
        <w:t>realizado por la empresa ANUBE SPORT.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El cronometraje se realizar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al segundo, despreciando las fracciones de segundo. Se penalizar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un punto por cada segundo por adelanto o retraso.</w:t>
      </w:r>
    </w:p>
    <w:p>
      <w:pPr>
        <w:pStyle w:val="Normal.0"/>
        <w:suppressAutoHyphens w:val="0"/>
        <w:rPr>
          <w:rStyle w:val="Hyperlink.2"/>
        </w:rPr>
      </w:pPr>
      <w:r>
        <w:rPr>
          <w:rStyle w:val="Hyperlink.2"/>
          <w:rtl w:val="0"/>
          <w:lang w:val="es-ES_tradnl"/>
        </w:rPr>
        <w:t>Las llegadas a los controles horarios se realizar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al minuto.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Se autoriza el uso en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de aparatos de medici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adicionales a los presentes de serie en el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No se admiten aparatos, mec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nicos o digitales, con 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 de dos pantallas ni 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 de un aparato por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 xml:space="preserve">culo. 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En el caso de los denominados bicicl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metros se autoriza el uso de dos, contabiliz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ndose, a efectos de penalizaci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 xml:space="preserve">n, como un solo aparato digital. </w:t>
      </w:r>
    </w:p>
    <w:p>
      <w:pPr>
        <w:pStyle w:val="Texto independiente 21"/>
        <w:rPr>
          <w:rStyle w:val="Ninguno"/>
          <w:rFonts w:ascii="Arial" w:cs="Arial" w:hAnsi="Arial" w:eastAsia="Arial"/>
          <w:b w:val="0"/>
          <w:bCs w:val="0"/>
          <w:i w:val="0"/>
          <w:iCs w:val="0"/>
          <w:sz w:val="20"/>
          <w:szCs w:val="20"/>
        </w:rPr>
      </w:pPr>
      <w:r>
        <w:rPr>
          <w:rStyle w:val="Ninguno"/>
          <w:rFonts w:ascii="Arial" w:hAnsi="Arial"/>
          <w:b w:val="0"/>
          <w:bCs w:val="0"/>
          <w:i w:val="0"/>
          <w:iCs w:val="0"/>
          <w:sz w:val="20"/>
          <w:szCs w:val="20"/>
          <w:rtl w:val="0"/>
          <w:lang w:val="es-ES_tradnl"/>
        </w:rPr>
        <w:t>El uso en los veh</w:t>
      </w:r>
      <w:r>
        <w:rPr>
          <w:rStyle w:val="Ninguno"/>
          <w:rFonts w:ascii="Arial" w:hAnsi="Arial" w:hint="default"/>
          <w:b w:val="0"/>
          <w:bCs w:val="0"/>
          <w:i w:val="0"/>
          <w:i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0"/>
          <w:bCs w:val="0"/>
          <w:i w:val="0"/>
          <w:iCs w:val="0"/>
          <w:sz w:val="20"/>
          <w:szCs w:val="20"/>
          <w:rtl w:val="0"/>
          <w:lang w:val="es-ES_tradnl"/>
        </w:rPr>
        <w:t>culos de retrotips, terratrips, medidores de bicicleta, etc. y otros aparatos de medici</w:t>
      </w:r>
      <w:r>
        <w:rPr>
          <w:rStyle w:val="Ninguno"/>
          <w:rFonts w:ascii="Arial" w:hAnsi="Arial" w:hint="default"/>
          <w:b w:val="0"/>
          <w:bCs w:val="0"/>
          <w:i w:val="0"/>
          <w:i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0"/>
          <w:bCs w:val="0"/>
          <w:i w:val="0"/>
          <w:iCs w:val="0"/>
          <w:sz w:val="20"/>
          <w:szCs w:val="20"/>
          <w:rtl w:val="0"/>
          <w:lang w:val="es-ES_tradnl"/>
        </w:rPr>
        <w:t>n electr</w:t>
      </w:r>
      <w:r>
        <w:rPr>
          <w:rStyle w:val="Ninguno"/>
          <w:rFonts w:ascii="Arial" w:hAnsi="Arial" w:hint="default"/>
          <w:b w:val="0"/>
          <w:bCs w:val="0"/>
          <w:i w:val="0"/>
          <w:i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0"/>
          <w:bCs w:val="0"/>
          <w:i w:val="0"/>
          <w:iCs w:val="0"/>
          <w:sz w:val="20"/>
          <w:szCs w:val="20"/>
          <w:rtl w:val="0"/>
          <w:lang w:val="es-ES_tradnl"/>
        </w:rPr>
        <w:t>nicos ser</w:t>
      </w:r>
      <w:r>
        <w:rPr>
          <w:rStyle w:val="Ninguno"/>
          <w:rFonts w:ascii="Arial" w:hAnsi="Arial" w:hint="default"/>
          <w:b w:val="0"/>
          <w:bCs w:val="0"/>
          <w:i w:val="0"/>
          <w:iCs w:val="0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b w:val="0"/>
          <w:bCs w:val="0"/>
          <w:i w:val="0"/>
          <w:iCs w:val="0"/>
          <w:sz w:val="20"/>
          <w:szCs w:val="20"/>
          <w:rtl w:val="0"/>
          <w:lang w:val="es-ES_tradnl"/>
        </w:rPr>
        <w:t>penalizado, de acuerdo al siguiente baremo: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- Sin aparato externo (solo los propios del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 xml:space="preserve">culo): Handicap 0 </w:t>
      </w:r>
      <w:r>
        <w:rPr>
          <w:rStyle w:val="Ninguno"/>
          <w:sz w:val="20"/>
          <w:szCs w:val="20"/>
          <w:rtl w:val="0"/>
          <w:lang w:val="es-ES_tradnl"/>
        </w:rPr>
        <w:t xml:space="preserve">– </w:t>
      </w:r>
      <w:r>
        <w:rPr>
          <w:rStyle w:val="Ninguno"/>
          <w:sz w:val="20"/>
          <w:szCs w:val="20"/>
          <w:rtl w:val="0"/>
          <w:lang w:val="es-ES_tradnl"/>
        </w:rPr>
        <w:t>cero puntos de penalizaci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 xml:space="preserve">n por control. 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- Con aparatos de electromec</w:t>
      </w:r>
      <w:r>
        <w:rPr>
          <w:rStyle w:val="Ninguno"/>
          <w:sz w:val="20"/>
          <w:szCs w:val="20"/>
          <w:rtl w:val="0"/>
          <w:lang w:val="es-ES_tradnl"/>
        </w:rPr>
        <w:t>á</w:t>
      </w:r>
      <w:r>
        <w:rPr>
          <w:rStyle w:val="Ninguno"/>
          <w:sz w:val="20"/>
          <w:szCs w:val="20"/>
          <w:rtl w:val="0"/>
          <w:lang w:val="es-ES_tradnl"/>
        </w:rPr>
        <w:t>nicos o mec</w:t>
      </w:r>
      <w:r>
        <w:rPr>
          <w:rStyle w:val="Ninguno"/>
          <w:sz w:val="20"/>
          <w:szCs w:val="20"/>
          <w:rtl w:val="0"/>
          <w:lang w:val="es-ES_tradnl"/>
        </w:rPr>
        <w:t>á</w:t>
      </w:r>
      <w:r>
        <w:rPr>
          <w:rStyle w:val="Ninguno"/>
          <w:sz w:val="20"/>
          <w:szCs w:val="20"/>
          <w:rtl w:val="0"/>
          <w:lang w:val="es-ES_tradnl"/>
        </w:rPr>
        <w:t>nicos (retrotip I y II- VH trip o similares). S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lo se admite uno por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culo: Handicap  0.20 punto de penalizaci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 xml:space="preserve">n por control 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Con aparatos digitales: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A.-De bicicleta o similares con visor o pantalla peque</w:t>
      </w:r>
      <w:r>
        <w:rPr>
          <w:rStyle w:val="Ninguno"/>
          <w:sz w:val="20"/>
          <w:szCs w:val="20"/>
          <w:rtl w:val="0"/>
          <w:lang w:val="es-ES_tradnl"/>
        </w:rPr>
        <w:t>ñ</w:t>
      </w:r>
      <w:r>
        <w:rPr>
          <w:rStyle w:val="Ninguno"/>
          <w:sz w:val="20"/>
          <w:szCs w:val="20"/>
          <w:rtl w:val="0"/>
          <w:lang w:val="es-ES_tradnl"/>
        </w:rPr>
        <w:t>a S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lo se admiten dos por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culo: Handicap 0.20 puntos de penalizaci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 xml:space="preserve">n por control. 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B.-Terratrip, ARM Trip, Rally Trip o similares con visor o pantalla grande S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lo se admiten uno por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culo: Handicap 0.20 puntos de penalizaci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n por control.</w:t>
      </w:r>
    </w:p>
    <w:p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El la semana previa al evento se comunicara por parte de la organizaci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>n el n</w:t>
      </w:r>
      <w:r>
        <w:rPr>
          <w:rStyle w:val="Ninguno"/>
          <w:sz w:val="20"/>
          <w:szCs w:val="20"/>
          <w:rtl w:val="0"/>
          <w:lang w:val="es-ES_tradnl"/>
        </w:rPr>
        <w:t>ú</w:t>
      </w:r>
      <w:r>
        <w:rPr>
          <w:rStyle w:val="Ninguno"/>
          <w:sz w:val="20"/>
          <w:szCs w:val="20"/>
          <w:rtl w:val="0"/>
          <w:lang w:val="es-ES_tradnl"/>
        </w:rPr>
        <w:t>mero de controles.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No se autoriza el uso de las pantallas remotas, adicionales o externas.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No se admite en uso en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de ordenadores port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tiles, PDAs, iPad, GPS, Blunik, Terratrip 404, tel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fonos m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viles con especificaciones de Smartphone, tablas electr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nicas ni pir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mides.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realizar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al menos dos controles secretos para controlar el uso de estos dispositivos. Su uso supone expulsi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del evento.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Si el cronometraje se realiza con un sistema de localizadores GPS, y en caso de fallo del aparato o que este no transmita correctamente, se hallar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la media de todos los controles de ese participante hasta el momento en que dej</w:t>
      </w:r>
      <w:r>
        <w:rPr>
          <w:rStyle w:val="Hyperlink.2"/>
          <w:rtl w:val="0"/>
          <w:lang w:val="es-ES_tradnl"/>
        </w:rPr>
        <w:t xml:space="preserve">ó </w:t>
      </w:r>
      <w:r>
        <w:rPr>
          <w:rStyle w:val="Hyperlink.2"/>
          <w:rtl w:val="0"/>
          <w:lang w:val="es-ES_tradnl"/>
        </w:rPr>
        <w:t>de emitir y se aplicar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esta media al resto de los controles hasta fin del evento o fin de perdida de se</w:t>
      </w:r>
      <w:r>
        <w:rPr>
          <w:rStyle w:val="Hyperlink.2"/>
          <w:rtl w:val="0"/>
          <w:lang w:val="es-ES_tradnl"/>
        </w:rPr>
        <w:t>ñ</w:t>
      </w:r>
      <w:r>
        <w:rPr>
          <w:rStyle w:val="Hyperlink.2"/>
          <w:rtl w:val="0"/>
          <w:lang w:val="es-ES_tradnl"/>
        </w:rPr>
        <w:t>al del GPS.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Durante las paradas y reagrupamientos intermedios se podr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hacer p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blicas Clasificaciones Provisionales.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Los tiempos de los controles de regularidad podr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 xml:space="preserve">n ser publicados online durante el transcurso del evento y hasta el momento en que empiece el recorrido de los 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ltimos 3 tramos, aunque finalmente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podr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optar por otra decisi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distinta a esta.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La Clasificaci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Final s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lo ser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conocida en la ceremonia de entrega de premios</w:t>
      </w:r>
    </w:p>
    <w:p>
      <w:pPr>
        <w:pStyle w:val="Default"/>
        <w:jc w:val="both"/>
        <w:rPr>
          <w:sz w:val="20"/>
          <w:szCs w:val="20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5.  Verificaciones</w:t>
      </w:r>
    </w:p>
    <w:p>
      <w:pPr>
        <w:pStyle w:val="Texto independiente 31"/>
        <w:rPr>
          <w:rStyle w:val="Ninguno"/>
          <w:rFonts w:ascii="Arial" w:cs="Arial" w:hAnsi="Arial" w:eastAsia="Arial"/>
          <w:b w:val="0"/>
          <w:bCs w:val="0"/>
          <w:sz w:val="20"/>
          <w:szCs w:val="20"/>
        </w:rPr>
      </w:pP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Se realizar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a la entrada del veh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culo en el Parque Cerrado una verificaci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n para comprobar los siguientes puntos:</w:t>
      </w:r>
    </w:p>
    <w:p>
      <w:pPr>
        <w:pStyle w:val="Texto independiente 31"/>
        <w:rPr>
          <w:rStyle w:val="Ninguno"/>
          <w:rFonts w:ascii="Arial" w:cs="Arial" w:hAnsi="Arial" w:eastAsia="Arial"/>
          <w:b w:val="0"/>
          <w:bCs w:val="0"/>
          <w:sz w:val="20"/>
          <w:szCs w:val="20"/>
        </w:rPr>
      </w:pP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- Verificaci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n Administrativa: Seguro Obligatorio de Responsabilidad Civil en vigor; Inspecci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n T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é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cnica de Veh</w:t>
      </w:r>
      <w:r>
        <w:rPr>
          <w:rStyle w:val="Ninguno"/>
          <w:rFonts w:ascii="Arial" w:hAnsi="Arial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0"/>
          <w:bCs w:val="0"/>
          <w:sz w:val="20"/>
          <w:szCs w:val="20"/>
          <w:rtl w:val="0"/>
          <w:lang w:val="es-ES_tradnl"/>
        </w:rPr>
        <w:t>culos en vigor; Carnet de conducir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- Verificaci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T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cnica: Publicidad en el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 xml:space="preserve">culo </w:t>
      </w:r>
      <w:r>
        <w:rPr>
          <w:rStyle w:val="Hyperlink.2"/>
          <w:rtl w:val="0"/>
          <w:lang w:val="es-ES_tradnl"/>
        </w:rPr>
        <w:t xml:space="preserve">– </w:t>
      </w:r>
      <w:r>
        <w:rPr>
          <w:rStyle w:val="Hyperlink.2"/>
          <w:rtl w:val="0"/>
          <w:lang w:val="es-ES_tradnl"/>
        </w:rPr>
        <w:t>normas Cl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sica Galicia 2015; Medidas de seguridad obligatorias (peto, tri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ngulos, etc.); Aparatos de Medici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 xml:space="preserve">n; Extintor; Sonoridad del escape </w:t>
      </w:r>
      <w:r>
        <w:rPr>
          <w:rStyle w:val="Hyperlink.2"/>
          <w:rtl w:val="0"/>
          <w:lang w:val="es-ES_tradnl"/>
        </w:rPr>
        <w:t xml:space="preserve">– </w:t>
      </w:r>
      <w:r>
        <w:rPr>
          <w:rStyle w:val="Hyperlink.2"/>
          <w:rtl w:val="0"/>
          <w:lang w:val="es-ES_tradnl"/>
        </w:rPr>
        <w:t>normas Cl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sica Galicia 2015; Luces e intermitencias.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deber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emplear neum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ticos homologados en todo momento</w:t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6. Libro de Ruta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Se le entregar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a los participantes el libro de ruta con el recorrido, antes de la salida, el cual deber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 xml:space="preserve">n respetar 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ntegramente, salvo en caso de fuerza mayor, decido por la Direcci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del evento.</w:t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Título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7. Placas y N</w:t>
      </w:r>
      <w:r>
        <w:rPr>
          <w:rStyle w:val="Ninguno"/>
          <w:sz w:val="20"/>
          <w:szCs w:val="20"/>
          <w:rtl w:val="0"/>
          <w:lang w:val="es-ES_tradnl"/>
        </w:rPr>
        <w:t>ú</w:t>
      </w:r>
      <w:r>
        <w:rPr>
          <w:rStyle w:val="Ninguno"/>
          <w:sz w:val="20"/>
          <w:szCs w:val="20"/>
          <w:rtl w:val="0"/>
          <w:lang w:val="es-ES_tradnl"/>
        </w:rPr>
        <w:t>meros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Los n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meros ser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atribuidos por orden creciente de antig</w:t>
      </w:r>
      <w:r>
        <w:rPr>
          <w:rStyle w:val="Hyperlink.2"/>
          <w:rtl w:val="0"/>
          <w:lang w:val="es-ES_tradnl"/>
        </w:rPr>
        <w:t>ü</w:t>
      </w:r>
      <w:r>
        <w:rPr>
          <w:rStyle w:val="Hyperlink.2"/>
          <w:rtl w:val="0"/>
          <w:lang w:val="es-ES_tradnl"/>
        </w:rPr>
        <w:t>edad. Los n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meros 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 bajos corresponder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a los m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 antiguos, excepto los quince primeros que ser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a criterio del organizador.</w:t>
      </w:r>
    </w:p>
    <w:p>
      <w:pPr>
        <w:pStyle w:val="Texto independiente 21"/>
        <w:rPr>
          <w:rFonts w:ascii="Arial" w:cs="Arial" w:hAnsi="Arial" w:eastAsia="Arial"/>
          <w:i w:val="0"/>
          <w:iCs w:val="0"/>
          <w:sz w:val="20"/>
          <w:szCs w:val="20"/>
        </w:rPr>
      </w:pPr>
    </w:p>
    <w:p>
      <w:pPr>
        <w:pStyle w:val="Título 3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0" w:firstLine="0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Art</w:t>
      </w:r>
      <w:r>
        <w:rPr>
          <w:rStyle w:val="Ninguno"/>
          <w:rFonts w:ascii="Arial" w:hAnsi="Arial" w:hint="default"/>
          <w:rtl w:val="0"/>
          <w:lang w:val="es-ES_tradnl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8. Publicidad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Al ser un evento no deportivo,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limitar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el uso de publicidad en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participantes. Estos dispondr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n de un espacio seg</w:t>
      </w:r>
      <w:r>
        <w:rPr>
          <w:rStyle w:val="Hyperlink.2"/>
          <w:rtl w:val="0"/>
          <w:lang w:val="es-ES_tradnl"/>
        </w:rPr>
        <w:t>ú</w:t>
      </w:r>
      <w:r>
        <w:rPr>
          <w:rStyle w:val="Hyperlink.2"/>
          <w:rtl w:val="0"/>
          <w:lang w:val="es-ES_tradnl"/>
        </w:rPr>
        <w:t>n marca la normativa de la Cl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sica Galicia 2015, tanto para los participantes como para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Se recomienda la publicidad que sea rotulada y no pegada.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Se admite la publicidad en aquellos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que est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n decorados como replicas de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 xml:space="preserve">culos que participaron en pruebas de la 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poca (se exige foto demostrativa).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No se admite publicidad en el parabrisas (en base al art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 19 del c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digo de circulaci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referente a la visibilidad en los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culos)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El incumplimiento de este art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 sobre la publicidad implica la exclusi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n.</w:t>
      </w:r>
    </w:p>
    <w:p>
      <w:pPr>
        <w:pStyle w:val="Normal.0"/>
        <w:suppressAutoHyphens w:val="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La publicidad ilegal deber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ser totalmente tapada e ilegible para evitar la exclusi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n.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>La rotulaci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con el nombre de la Escuder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a participante no se considera publicidad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Art</w:t>
      </w:r>
      <w:r>
        <w:rPr>
          <w:rStyle w:val="Ninguno"/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culo 9: Clasificaci</w:t>
      </w:r>
      <w:r>
        <w:rPr>
          <w:rStyle w:val="Ninguno"/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n:</w:t>
      </w:r>
    </w:p>
    <w:p>
      <w:pPr>
        <w:pStyle w:val="CM26"/>
        <w:jc w:val="both"/>
        <w:rPr>
          <w:rStyle w:val="Ninguno"/>
          <w:color w:val="000000"/>
          <w:sz w:val="20"/>
          <w:szCs w:val="20"/>
          <w:u w:color="000000"/>
        </w:rPr>
      </w:pP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Ser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á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ganador quien sea m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á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s regular al paso por los diferentes controles. En caso de empate, este se deshar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á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en funci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ó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n del n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ú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mero de ceros, priorizando al que haya conseguido mayor n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ú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mero, de persistir el empate se considerar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á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ganador al veh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í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culo m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á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s antiguo,  de persistir el empate se comprobar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á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el medidor y se considerar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á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ganador al veh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í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culo sin medidor, de persistir empate se utilizar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á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n los  unos, doses y as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 xml:space="preserve">í 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sucesivamente.</w:t>
      </w:r>
    </w:p>
    <w:p>
      <w:pPr>
        <w:pStyle w:val="Normal.0"/>
        <w:rPr>
          <w:rFonts w:ascii="Arial" w:cs="Arial" w:hAnsi="Arial" w:eastAsia="Arial"/>
          <w:sz w:val="20"/>
          <w:szCs w:val="20"/>
        </w:rPr>
      </w:pPr>
    </w:p>
    <w:p>
      <w:pPr>
        <w:pStyle w:val="Título 2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tabs>
          <w:tab w:val="clear" w:pos="576"/>
        </w:tabs>
        <w:ind w:left="0" w:firstLine="0"/>
        <w:rPr>
          <w:rStyle w:val="Ninguno"/>
          <w:rFonts w:ascii="Arial" w:cs="Arial" w:hAnsi="Arial" w:eastAsia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Art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>í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culo 10. Trofeos y recuerdos</w:t>
      </w:r>
    </w:p>
    <w:p>
      <w:pPr>
        <w:pStyle w:val="Normal.0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>- Trofeo a los tres primeros equipos clasificados.</w:t>
      </w: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 xml:space="preserve">- Trofeo Scratch </w:t>
      </w:r>
      <w:r>
        <w:rPr>
          <w:rStyle w:val="Hyperlink.2"/>
          <w:rtl w:val="0"/>
        </w:rPr>
        <w:t xml:space="preserve">“ </w:t>
      </w:r>
      <w:r>
        <w:rPr>
          <w:rStyle w:val="Hyperlink.2"/>
          <w:rtl w:val="0"/>
        </w:rPr>
        <w:t>Milers Oils</w:t>
      </w:r>
      <w:r>
        <w:rPr>
          <w:rStyle w:val="Hyperlink.2"/>
          <w:rtl w:val="0"/>
        </w:rPr>
        <w:t xml:space="preserve">” </w:t>
      </w:r>
      <w:r>
        <w:rPr>
          <w:rStyle w:val="Hyperlink.2"/>
          <w:rtl w:val="0"/>
        </w:rPr>
        <w:t>al ganador de cada tramo.</w:t>
      </w: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 xml:space="preserve">- Trofeo </w:t>
      </w:r>
      <w:r>
        <w:rPr>
          <w:rStyle w:val="Hyperlink.2"/>
          <w:rtl w:val="0"/>
        </w:rPr>
        <w:t>“</w:t>
      </w:r>
      <w:r>
        <w:rPr>
          <w:rStyle w:val="Hyperlink.2"/>
          <w:rtl w:val="0"/>
        </w:rPr>
        <w:t>Escuder</w:t>
      </w:r>
      <w:r>
        <w:rPr>
          <w:rStyle w:val="Hyperlink.2"/>
          <w:rtl w:val="0"/>
        </w:rPr>
        <w:t>í</w:t>
      </w:r>
      <w:r>
        <w:rPr>
          <w:rStyle w:val="Hyperlink.2"/>
          <w:rtl w:val="0"/>
        </w:rPr>
        <w:t>a de cl</w:t>
      </w:r>
      <w:r>
        <w:rPr>
          <w:rStyle w:val="Hyperlink.2"/>
          <w:rtl w:val="0"/>
        </w:rPr>
        <w:t>á</w:t>
      </w:r>
      <w:r>
        <w:rPr>
          <w:rStyle w:val="Hyperlink.2"/>
          <w:rtl w:val="0"/>
        </w:rPr>
        <w:t>sicos de Ourense</w:t>
      </w:r>
      <w:r>
        <w:rPr>
          <w:rStyle w:val="Hyperlink.2"/>
          <w:rtl w:val="0"/>
        </w:rPr>
        <w:t xml:space="preserve">” </w:t>
      </w:r>
      <w:r>
        <w:rPr>
          <w:rStyle w:val="Hyperlink.2"/>
          <w:rtl w:val="0"/>
        </w:rPr>
        <w:t xml:space="preserve">al  mas vehiculo mas  antiguo del rally. 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  <w:rtl w:val="0"/>
          <w:lang w:val="es-ES_tradnl"/>
        </w:rPr>
        <w:t xml:space="preserve">- Trofeo </w:t>
      </w:r>
      <w:r>
        <w:rPr>
          <w:rStyle w:val="Hyperlink.2"/>
          <w:rtl w:val="0"/>
          <w:lang w:val="es-ES_tradnl"/>
        </w:rPr>
        <w:t>“</w:t>
      </w:r>
      <w:r>
        <w:rPr>
          <w:rStyle w:val="Hyperlink.2"/>
          <w:rtl w:val="0"/>
          <w:lang w:val="es-ES_tradnl"/>
        </w:rPr>
        <w:t>Escuder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a de cl</w:t>
      </w:r>
      <w:r>
        <w:rPr>
          <w:rStyle w:val="Hyperlink.2"/>
          <w:rtl w:val="0"/>
          <w:lang w:val="es-ES_tradnl"/>
        </w:rPr>
        <w:t>á</w:t>
      </w:r>
      <w:r>
        <w:rPr>
          <w:rStyle w:val="Hyperlink.2"/>
          <w:rtl w:val="0"/>
          <w:lang w:val="es-ES_tradnl"/>
        </w:rPr>
        <w:t>sicos de Ourense</w:t>
      </w:r>
      <w:r>
        <w:rPr>
          <w:rStyle w:val="Hyperlink.2"/>
          <w:rtl w:val="0"/>
          <w:lang w:val="es-ES_tradnl"/>
        </w:rPr>
        <w:t xml:space="preserve">” </w:t>
      </w:r>
      <w:r>
        <w:rPr>
          <w:rStyle w:val="Hyperlink.2"/>
          <w:rtl w:val="0"/>
          <w:lang w:val="es-ES_tradnl"/>
        </w:rPr>
        <w:t>al equipo/s novato/s. (entendemos por equipo novato, al que sea en este evento su primera participaci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n, tanto de piloto como copiloto, en un evento de regularidad.</w:t>
      </w: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 xml:space="preserve">- Trofeo </w:t>
      </w:r>
      <w:r>
        <w:rPr>
          <w:rStyle w:val="Hyperlink.2"/>
          <w:rtl w:val="0"/>
        </w:rPr>
        <w:t>“</w:t>
      </w:r>
      <w:r>
        <w:rPr>
          <w:rStyle w:val="Hyperlink.2"/>
          <w:rtl w:val="0"/>
        </w:rPr>
        <w:t>Escuder</w:t>
      </w:r>
      <w:r>
        <w:rPr>
          <w:rStyle w:val="Hyperlink.2"/>
          <w:rtl w:val="0"/>
        </w:rPr>
        <w:t>í</w:t>
      </w:r>
      <w:r>
        <w:rPr>
          <w:rStyle w:val="Hyperlink.2"/>
          <w:rtl w:val="0"/>
        </w:rPr>
        <w:t>a de Cl</w:t>
      </w:r>
      <w:r>
        <w:rPr>
          <w:rStyle w:val="Hyperlink.2"/>
          <w:rtl w:val="0"/>
        </w:rPr>
        <w:t>á</w:t>
      </w:r>
      <w:r>
        <w:rPr>
          <w:rStyle w:val="Hyperlink.2"/>
          <w:rtl w:val="0"/>
        </w:rPr>
        <w:t xml:space="preserve">sicos de Orense  al </w:t>
      </w:r>
      <w:r>
        <w:rPr>
          <w:rStyle w:val="Hyperlink.2"/>
          <w:rtl w:val="0"/>
        </w:rPr>
        <w:t>“</w:t>
      </w:r>
      <w:r>
        <w:rPr>
          <w:rStyle w:val="Hyperlink.2"/>
          <w:rtl w:val="0"/>
        </w:rPr>
        <w:t>Ultimo Clasificado.</w:t>
      </w:r>
    </w:p>
    <w:p>
      <w:pPr>
        <w:pStyle w:val="Normal.0"/>
        <w:rPr>
          <w:rStyle w:val="Hyperlink.2"/>
        </w:rPr>
      </w:pPr>
      <w:r>
        <w:rPr>
          <w:rStyle w:val="Hyperlink.2"/>
          <w:rtl w:val="0"/>
        </w:rPr>
        <w:t xml:space="preserve">- Trofeo </w:t>
      </w:r>
      <w:r>
        <w:rPr>
          <w:rStyle w:val="Hyperlink.2"/>
          <w:rtl w:val="0"/>
        </w:rPr>
        <w:t>“</w:t>
      </w:r>
      <w:r>
        <w:rPr>
          <w:rStyle w:val="Hyperlink.2"/>
          <w:rtl w:val="0"/>
        </w:rPr>
        <w:t>Escuder</w:t>
      </w:r>
      <w:r>
        <w:rPr>
          <w:rStyle w:val="Hyperlink.2"/>
          <w:rtl w:val="0"/>
        </w:rPr>
        <w:t>í</w:t>
      </w:r>
      <w:r>
        <w:rPr>
          <w:rStyle w:val="Hyperlink.2"/>
          <w:rtl w:val="0"/>
        </w:rPr>
        <w:t>a de cl</w:t>
      </w:r>
      <w:r>
        <w:rPr>
          <w:rStyle w:val="Hyperlink.2"/>
          <w:rtl w:val="0"/>
        </w:rPr>
        <w:t>á</w:t>
      </w:r>
      <w:r>
        <w:rPr>
          <w:rStyle w:val="Hyperlink.2"/>
          <w:rtl w:val="0"/>
        </w:rPr>
        <w:t>sicos de Ourense</w:t>
      </w:r>
      <w:r>
        <w:rPr>
          <w:rStyle w:val="Hyperlink.2"/>
          <w:rtl w:val="0"/>
        </w:rPr>
        <w:t xml:space="preserve">” </w:t>
      </w:r>
      <w:r>
        <w:rPr>
          <w:rStyle w:val="Hyperlink.2"/>
          <w:rtl w:val="0"/>
        </w:rPr>
        <w:t>al 1 equipo Femenino.</w:t>
      </w:r>
    </w:p>
    <w:p>
      <w:pPr>
        <w:pStyle w:val="Lista con viñetas 21"/>
        <w:rPr>
          <w:sz w:val="20"/>
          <w:szCs w:val="20"/>
        </w:rPr>
      </w:pPr>
    </w:p>
    <w:p>
      <w:pPr>
        <w:pStyle w:val="Lista con viñetas 2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11 Derechos inscripci</w:t>
      </w:r>
      <w:r>
        <w:rPr>
          <w:rStyle w:val="Ninguno"/>
          <w:sz w:val="20"/>
          <w:szCs w:val="20"/>
          <w:rtl w:val="0"/>
          <w:lang w:val="es-ES_tradnl"/>
        </w:rPr>
        <w:t>ó</w:t>
      </w:r>
      <w:r>
        <w:rPr>
          <w:rStyle w:val="Ninguno"/>
          <w:sz w:val="20"/>
          <w:szCs w:val="20"/>
          <w:rtl w:val="0"/>
          <w:lang w:val="es-ES_tradnl"/>
        </w:rPr>
        <w:t xml:space="preserve">n 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La inscripci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incluye: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Desayuno para cada equipo participante en AREA SERVICIO TAMALLANCOS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u w:val="single"/>
          <w:rtl w:val="0"/>
          <w:lang w:val="es-ES_tradnl"/>
        </w:rPr>
        <w:t xml:space="preserve">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(n-525,S/N 32.102)Ourense-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Caf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é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y pincho a media ma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ñ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 xml:space="preserve">ana en 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Á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rea de Servicio de Tamallancos- .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La comida  en SALONES CABU en Coles (32152)-Orense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Asistencia mec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á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nica y servicio gr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ú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 a cargo de J.VARELA Asistencia S.l.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Libro de ruta y n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ú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meros.</w:t>
      </w:r>
    </w:p>
    <w:p>
      <w:pPr>
        <w:pStyle w:val="Sangría 2 de t. independiente1"/>
        <w:ind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Cronometraje por la empresa ANUBE SPORT.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Los derechos de inscripci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son: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- Socios Escuder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 Cl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á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 xml:space="preserve">sicos Ourense: </w:t>
        <w:tab/>
        <w:t xml:space="preserve">75 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€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equipo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- Socios de otras Escuder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 xml:space="preserve">as: </w:t>
        <w:tab/>
        <w:tab/>
        <w:t xml:space="preserve">100 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€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equipo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- No pertenencia a ninguna escuder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 xml:space="preserve">a: </w:t>
        <w:tab/>
        <w:t xml:space="preserve">120 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€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equipo.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En caso de no participaci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de un equipo, debe ser comunicado con siete d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as de  antelaci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 como m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nimo  a la direcci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del evento. No se devolver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el dinero de la inscripci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 una semana antes de la celebraci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del evento.</w:t>
      </w:r>
    </w:p>
    <w:p>
      <w:pPr>
        <w:pStyle w:val="Lista con viñetas 21"/>
        <w:rPr>
          <w:sz w:val="20"/>
          <w:szCs w:val="20"/>
        </w:rPr>
      </w:pPr>
    </w:p>
    <w:p>
      <w:pPr>
        <w:pStyle w:val="Lista con viñetas 2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Art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 12 Seguros</w:t>
      </w:r>
    </w:p>
    <w:p>
      <w:pPr>
        <w:pStyle w:val="Lista con viñetas 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Adem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á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s del Seguro Obligatorio que se exigir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a cada veh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í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culo, la Organizaci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>n tiene contratado, un seguro garantizando las responsabilidades civiles que pudieran incumbirle derivadas de la celebraci</w:t>
      </w:r>
      <w:r>
        <w:rPr>
          <w:rStyle w:val="Ninguno"/>
          <w:rFonts w:cs="Arial Unicode MS" w:eastAsia="Arial Unicode MS" w:hint="default"/>
          <w:b w:val="0"/>
          <w:bCs w:val="0"/>
          <w:sz w:val="20"/>
          <w:szCs w:val="20"/>
          <w:rtl w:val="0"/>
          <w:lang w:val="es-ES_tradnl"/>
        </w:rPr>
        <w:t>ó</w:t>
      </w:r>
      <w:r>
        <w:rPr>
          <w:rStyle w:val="Ninguno"/>
          <w:rFonts w:cs="Arial Unicode MS" w:eastAsia="Arial Unicode MS"/>
          <w:b w:val="0"/>
          <w:bCs w:val="0"/>
          <w:sz w:val="20"/>
          <w:szCs w:val="20"/>
          <w:rtl w:val="0"/>
          <w:lang w:val="es-ES_tradnl"/>
        </w:rPr>
        <w:t xml:space="preserve">n del evento, por un limite de 600.000,- Euros. </w:t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Lista con viñetas 21"/>
        <w:rPr>
          <w:b w:val="0"/>
          <w:bCs w:val="0"/>
          <w:sz w:val="20"/>
          <w:szCs w:val="20"/>
        </w:rPr>
      </w:pPr>
    </w:p>
    <w:p>
      <w:pPr>
        <w:pStyle w:val="CM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40" w:lineRule="auto"/>
        <w:jc w:val="center"/>
        <w:rPr>
          <w:rStyle w:val="Ninguno"/>
          <w:b w:val="1"/>
          <w:bCs w:val="1"/>
          <w:sz w:val="20"/>
          <w:szCs w:val="20"/>
        </w:rPr>
      </w:pPr>
      <w:r>
        <w:rPr>
          <w:rStyle w:val="Ninguno"/>
          <w:b w:val="1"/>
          <w:bCs w:val="1"/>
          <w:sz w:val="20"/>
          <w:szCs w:val="20"/>
          <w:rtl w:val="0"/>
          <w:lang w:val="es-ES_tradnl"/>
        </w:rPr>
        <w:t>ANEXO I- VEH</w:t>
      </w:r>
      <w:r>
        <w:rPr>
          <w:rStyle w:val="Ninguno"/>
          <w:b w:val="1"/>
          <w:bCs w:val="1"/>
          <w:sz w:val="20"/>
          <w:szCs w:val="20"/>
          <w:rtl w:val="0"/>
          <w:lang w:val="es-ES_tradnl"/>
        </w:rPr>
        <w:t>Í</w:t>
      </w:r>
      <w:r>
        <w:rPr>
          <w:rStyle w:val="Ninguno"/>
          <w:b w:val="1"/>
          <w:bCs w:val="1"/>
          <w:sz w:val="20"/>
          <w:szCs w:val="20"/>
          <w:rtl w:val="0"/>
          <w:lang w:val="es-ES_tradnl"/>
        </w:rPr>
        <w:t>CULOS ADMITIDOS POSTERIORES A 31-12-1974 y ANTERIORES AL 1-01-1986</w:t>
      </w:r>
    </w:p>
    <w:p>
      <w:pPr>
        <w:pStyle w:val="CM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40" w:lineRule="auto"/>
        <w:jc w:val="both"/>
        <w:rPr>
          <w:rStyle w:val="Ninguno"/>
          <w:color w:val="000000"/>
          <w:sz w:val="20"/>
          <w:szCs w:val="20"/>
          <w:u w:color="000000"/>
        </w:rPr>
      </w:pP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(Deportivos -3puertas- o que hayan salido en alguna edici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ó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n del Rallye de Ourense de velocidad entre los a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ñ</w:t>
      </w:r>
      <w:r>
        <w:rPr>
          <w:rStyle w:val="Ninguno"/>
          <w:color w:val="000000"/>
          <w:sz w:val="20"/>
          <w:szCs w:val="20"/>
          <w:u w:color="000000"/>
          <w:rtl w:val="0"/>
          <w:lang w:val="es-ES_tradnl"/>
        </w:rPr>
        <w:t>os 80 y 85)</w:t>
      </w:r>
    </w:p>
    <w:p>
      <w:pPr>
        <w:pStyle w:val="CM3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Este anexo est</w:t>
      </w:r>
      <w:r>
        <w:rPr>
          <w:rStyle w:val="Ninguno"/>
          <w:sz w:val="20"/>
          <w:szCs w:val="20"/>
          <w:rtl w:val="0"/>
          <w:lang w:val="es-ES_tradnl"/>
        </w:rPr>
        <w:t xml:space="preserve">á </w:t>
      </w:r>
      <w:r>
        <w:rPr>
          <w:rStyle w:val="Ninguno"/>
          <w:sz w:val="20"/>
          <w:szCs w:val="20"/>
          <w:rtl w:val="0"/>
          <w:lang w:val="es-ES_tradnl"/>
        </w:rPr>
        <w:t>sujeto a las modificaciones que crea necesarias el comit</w:t>
      </w:r>
      <w:r>
        <w:rPr>
          <w:rStyle w:val="Ninguno"/>
          <w:sz w:val="20"/>
          <w:szCs w:val="20"/>
          <w:rtl w:val="0"/>
          <w:lang w:val="es-ES_tradnl"/>
        </w:rPr>
        <w:t xml:space="preserve">é </w:t>
      </w:r>
      <w:r>
        <w:rPr>
          <w:rStyle w:val="Ninguno"/>
          <w:sz w:val="20"/>
          <w:szCs w:val="20"/>
          <w:rtl w:val="0"/>
          <w:lang w:val="es-ES_tradnl"/>
        </w:rPr>
        <w:t>organizador durante el a</w:t>
      </w:r>
      <w:r>
        <w:rPr>
          <w:rStyle w:val="Ninguno"/>
          <w:sz w:val="20"/>
          <w:szCs w:val="20"/>
          <w:rtl w:val="0"/>
          <w:lang w:val="es-ES_tradnl"/>
        </w:rPr>
        <w:t>ñ</w:t>
      </w:r>
      <w:r>
        <w:rPr>
          <w:rStyle w:val="Ninguno"/>
          <w:sz w:val="20"/>
          <w:szCs w:val="20"/>
          <w:rtl w:val="0"/>
          <w:lang w:val="es-ES_tradnl"/>
        </w:rPr>
        <w:t xml:space="preserve">o.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ALFA ROMEO ALFETA GTV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ALFA ROMEO GIULIETTA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ALFA ROMEO GTV ALFETA /GTV6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Alfasud Sprint 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Alfetta GTV 2.0 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ALPINE A310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ASTON MARTIN V8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Audi 80 GTE / Sport, Quattro.1984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Audi 90 GTE / Sport, Quattro.1984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Audi Coup</w:t>
      </w:r>
      <w:r>
        <w:rPr>
          <w:rStyle w:val="Hyperlink.2"/>
          <w:rtl w:val="0"/>
        </w:rPr>
        <w:t xml:space="preserve">é </w:t>
      </w:r>
      <w:r>
        <w:rPr>
          <w:rStyle w:val="Hyperlink.2"/>
          <w:rtl w:val="0"/>
        </w:rPr>
        <w:t>2.2 l                     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AUDI QUATRO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Audi Quattro - A1 ( 2145)       .1983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AUSTIN MG METRO 6R4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AUTOBIANCHI A 112 Abarth 70 HP (A 112 A1)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BMW 320/6 cc 1990 1978 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BMW 320i ( 3 p)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BMW 323 i  cc 2315 .1982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BMW 323 I cc 2315 .1978 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BMW 323i (3p)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BMW 528i M 535 i cc 3453 .1981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BMW 635 CSi cc 3453 1980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BMW M 535 i cc 3453 .1981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BMW M1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Citroen CX 2400 GTI cc 2348 .1982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CITROEN VISA GT/GTI  / 1000 pistas/ VISA II CHRONO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CHEVROLET CORVETTE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Chevrolet Corvette CC 5734 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Chrysler Sunbeam 1.3- 1.6-1.8  - LOTUS 1980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Daimler Benz 190E 2.3-1.6 cc 2302 .1985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Daimler Benz 230 CE/E (C y w 123) cc2299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Daimler Benz 280 CE (C 123) cc2746 .1979 y 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Daimler Benz 450 SLC ( C107 ) cc4520 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Daimler Benz 500 SL ( R 107 ) 4973 1981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Daimler Benz 500 SL ( R 107 ) Roadster 4973.1982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Daimler Benz 500 SLC ( C 107 )cc 4973.1982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Daimler Benz 500 SLC ( C 107) cc 4973 .1980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DASTUN 1200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DASTUN 260Z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Ferrari 308 GTB cc 2927 .1982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Ferrari 308 GTB cc 2927 .1983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Ferrari 308 Quattrovalvole 2927.1983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Ferrari GTO (2855,1)  3997 .1985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FIAT 124 SPIDER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Fiat 127 Sport 70 HP ( 127 A2 ) 1049 .1983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Fiat 127 Sport 70 HP ( 127 A2 ) 1049 .1984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Fiat 127 Sport 70 HP 1049.1978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Fiat 127 Sport 70 HP 1049.1978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FIAT 131 ABARTH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FIAT RITMO 105 Tc /Abarth 125 Tc / Abarth 130 Tc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Fiat Uno Turbo IE (1300,9) 1.4 1821 .1985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FIAT X 1/9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CAPRI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Capri 2.8 i  cc 2793.1982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CORTINA 3000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ESCORT MK II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Escort RS 1600 i cc 1597 .1983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ESCORT RS 1600/1.800/2000 XR3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Escort RS 2000 cc 1993 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Escort RS Turbo (1597.2) cc  2236 .1985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Escort XR 3 cc 1597 .1981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FIESTA  Xr 2 MKI -MKII 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Fiesta 1.3 cc 1297   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FIESTA 1.3 super Sport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Fiesta 1.6 cc1599  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FORD FIESTA S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Ford Sierra XR4i cc 2793 .1984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n-US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>Giulietta 1.8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n-US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>GM Vauxhall Astra 1.3 B 1297 01.02.1985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n-US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>GM/Opel Corsa A 1.3 1297 01.09.1983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n-US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>Honda Civic 3 Door (AT) 1590 01.04.1985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Honda Civic SL 1335 01.04.1981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Honda Prelude (AB) 1830 01.07.1983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Innocenti Mini De Tomaso  cc 1275  1978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Jaguar XJS cc 5343 .1982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LAMBORGHINI URRACO P250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BETA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Coupe Spyder Beta Montecarlo .1976/80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Coupe Spyder Beta Montecarlo 1995 .1982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Lancia Delta 1500  1980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Delta HF    .1984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LANCIA DELTA HF /S4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Delta S4                    1985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Lancia HP Executive 2000 IE 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LANCIA RALLY 151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STRATOS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Lancia Y 10 Turbo .1985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LANCIA Y10 turbo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Lotus Esprit         1978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LOTUS SPRIT MK1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Mazda 323 GT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MERCEDES SL.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MG Maestro cc 1598 .1983 GB 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MG Metro cc 1275 01.10.1982 GB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MG Metro Turbo (1275) 1.4 1784 01.02.1983 GB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MGB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Morgan Plus 8 .1979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Ascona 400 1979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Ascona B - 1900 .1976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Ascona B 2.0 S .1982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ASCONA B./ C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Ascona i 2000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Astra 1.8 GTE .1984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Astra 1.8 GTE .1984 3 PUERTAS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Corsa A 1.01983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KADET C GT/E - D 1.8 E  (solo 3 puertas)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Kadett - C GT/E .1983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 xml:space="preserve">OPEL MANTA 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Manta 200 E .1983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Manta B - GTE 1.1978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Opel Monza 3.0 E .1983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Peugeot 104 ZS .1980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Peugeot 205 GT 1983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Peugeot 205 GTI 1984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PEUGEOT 504 COUPE.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PORSCHE 911 SC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PORSCHE 924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PORSCHE 928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PORSCHE 944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Renault 11 Turbo 1984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n-US"/>
        </w:rPr>
      </w:pPr>
      <w:r>
        <w:rPr>
          <w:rStyle w:val="Ninguno"/>
          <w:rFonts w:ascii="Arial" w:hAnsi="Arial"/>
          <w:sz w:val="20"/>
          <w:szCs w:val="20"/>
          <w:rtl w:val="0"/>
          <w:lang w:val="en-US"/>
        </w:rPr>
        <w:t>Renault 14 TS     1980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RENAULT 5 COPA/ALPINE/GORDINI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RENAULT 5 TURBO 1 Y TURBO 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Renault Alpine A 310 - 2700 .1982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Renault Alpine GTA 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Renault Alpine GTA Turbo 1985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Renault Fuego GTS/GTX/TX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Rover 2600 y 3500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Saab 900 Turbo1979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Saab 99  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1200 SPORT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124 FU/FL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127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128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131 CLX 2000 1980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1430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FURA CRONO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Fura Crono 1983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Ibiza 1.5  1985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SEAT RITMO CRONO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Ritmo Crono 100 T 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Seat Ronda Crono 100 TC 1982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SIMCA 1200 TI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SIMCA RALLYE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Talbot Horizon GLS 1981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TALBOT LOTUS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Talbot Matra Murena 2.2 1981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TALBOT SAMBA RALLYE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Talbot Samba Rallye 1983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 xml:space="preserve">TALBOT SUNBEAM 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Talbot Sunbeam Lotus 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Toyota Celica 1600 GT 1978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Toyota Celica 2000 GT Coup</w:t>
      </w:r>
      <w:r>
        <w:rPr>
          <w:rStyle w:val="Ninguno"/>
          <w:rFonts w:ascii="Arial" w:hAnsi="Arial" w:hint="default"/>
          <w:sz w:val="20"/>
          <w:szCs w:val="20"/>
          <w:rtl w:val="0"/>
          <w:lang w:val="es-ES_tradnl"/>
        </w:rPr>
        <w:t xml:space="preserve">é </w:t>
      </w: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1982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Toyota Corolla 1600 GT 1980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Toyota Sprinter Trueno TE47 1980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TRIUMPH TR7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Volkswagen Polo Coup</w:t>
      </w:r>
      <w:r>
        <w:rPr>
          <w:rStyle w:val="Hyperlink.2"/>
          <w:rtl w:val="0"/>
        </w:rPr>
        <w:t xml:space="preserve">é </w:t>
      </w:r>
      <w:r>
        <w:rPr>
          <w:rStyle w:val="Hyperlink.2"/>
          <w:rtl w:val="0"/>
        </w:rPr>
        <w:t>GT.1983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Volkswagen Scirocco GTI.1983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Volvo 242 L</w:t>
      </w:r>
    </w:p>
    <w:p>
      <w:pPr>
        <w:pStyle w:val="Sin espaciado"/>
        <w:rPr>
          <w:rStyle w:val="Hyperlink.2"/>
        </w:rPr>
      </w:pPr>
      <w:r>
        <w:rPr>
          <w:rStyle w:val="Hyperlink.2"/>
          <w:rtl w:val="0"/>
        </w:rPr>
        <w:t>Volvo 340 s</w:t>
      </w:r>
    </w:p>
    <w:p>
      <w:pPr>
        <w:pStyle w:val="Sin espaciado"/>
        <w:rPr>
          <w:rStyle w:val="Ninguno"/>
          <w:rFonts w:ascii="Arial" w:cs="Arial" w:hAnsi="Arial" w:eastAsia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rtl w:val="0"/>
          <w:lang w:val="es-ES_tradnl"/>
        </w:rPr>
        <w:t>WOLKSWAGEN GOLF I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sz w:val="20"/>
          <w:szCs w:val="20"/>
        </w:rPr>
      </w:pPr>
    </w:p>
    <w:p>
      <w:pPr>
        <w:pStyle w:val="CM2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sz w:val="20"/>
          <w:szCs w:val="20"/>
        </w:rPr>
      </w:pPr>
      <w:r>
        <w:rPr>
          <w:rStyle w:val="Ninguno"/>
          <w:b w:val="1"/>
          <w:bCs w:val="1"/>
          <w:sz w:val="20"/>
          <w:szCs w:val="20"/>
          <w:rtl w:val="0"/>
          <w:lang w:val="es-ES_tradnl"/>
        </w:rPr>
        <w:t>NOTAS ACLARATORIAS: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Hyperlink.2"/>
          <w:rtl w:val="0"/>
          <w:lang w:val="es-ES_tradnl"/>
        </w:rPr>
        <w:t>"La lista de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culos admitidos queda abierta a posibles modificaciones, siempre y cuando el participante que lo desee, solicite oficialmente la inclusi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de su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 a la organizaci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mediante el env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o del dossier correspondiente: Una comisi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analizar</w:t>
      </w:r>
      <w:r>
        <w:rPr>
          <w:rStyle w:val="Hyperlink.2"/>
          <w:rtl w:val="0"/>
          <w:lang w:val="es-ES_tradnl"/>
        </w:rPr>
        <w:t xml:space="preserve">á </w:t>
      </w:r>
      <w:r>
        <w:rPr>
          <w:rStyle w:val="Hyperlink.2"/>
          <w:rtl w:val="0"/>
          <w:lang w:val="es-ES_tradnl"/>
        </w:rPr>
        <w:t>la documentaci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presentada</w:t>
      </w:r>
      <w:r>
        <w:rPr>
          <w:rStyle w:val="Hyperlink.2"/>
          <w:rtl w:val="0"/>
          <w:lang w:val="es-ES_tradnl"/>
        </w:rPr>
        <w:t> </w:t>
      </w:r>
      <w:r>
        <w:rPr>
          <w:rStyle w:val="Hyperlink.2"/>
          <w:rtl w:val="0"/>
          <w:lang w:val="es-ES_tradnl"/>
        </w:rPr>
        <w:t>teniendo en cuenta las caracter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sticas t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cnicas, hist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ricas y el palmar</w:t>
      </w:r>
      <w:r>
        <w:rPr>
          <w:rStyle w:val="Hyperlink.2"/>
          <w:rtl w:val="0"/>
          <w:lang w:val="es-ES_tradnl"/>
        </w:rPr>
        <w:t>é</w:t>
      </w:r>
      <w:r>
        <w:rPr>
          <w:rStyle w:val="Hyperlink.2"/>
          <w:rtl w:val="0"/>
          <w:lang w:val="es-ES_tradnl"/>
        </w:rPr>
        <w:t>s de cada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culo, resolviendo cada una de las solicitudes independientemente, lo que significa que si se admite un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culo, la admisi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 es para ese veh</w:t>
      </w:r>
      <w:r>
        <w:rPr>
          <w:rStyle w:val="Hyperlink.2"/>
          <w:rtl w:val="0"/>
          <w:lang w:val="es-ES_tradnl"/>
        </w:rPr>
        <w:t>í</w:t>
      </w:r>
      <w:r>
        <w:rPr>
          <w:rStyle w:val="Hyperlink.2"/>
          <w:rtl w:val="0"/>
          <w:lang w:val="es-ES_tradnl"/>
        </w:rPr>
        <w:t>culo, no para el modelo en cuesti</w:t>
      </w:r>
      <w:r>
        <w:rPr>
          <w:rStyle w:val="Hyperlink.2"/>
          <w:rtl w:val="0"/>
          <w:lang w:val="es-ES_tradnl"/>
        </w:rPr>
        <w:t>ó</w:t>
      </w:r>
      <w:r>
        <w:rPr>
          <w:rStyle w:val="Hyperlink.2"/>
          <w:rtl w:val="0"/>
          <w:lang w:val="es-ES_tradnl"/>
        </w:rPr>
        <w:t>n."</w:t>
      </w:r>
      <w:r>
        <w:rPr>
          <w:rStyle w:val="Ninguno"/>
          <w:rFonts w:ascii="Arial" w:cs="Arial" w:hAnsi="Arial" w:eastAsia="Arial"/>
          <w:b w:val="1"/>
          <w:bCs w:val="1"/>
          <w:color w:val="ff0000"/>
          <w:sz w:val="20"/>
          <w:szCs w:val="20"/>
          <w:u w:color="ff0000"/>
        </w:rPr>
        <w:tab/>
      </w:r>
    </w:p>
    <w:p>
      <w:pPr>
        <w:pStyle w:val="CM2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  <w:rtl w:val="0"/>
          <w:lang w:val="es-ES_tradnl"/>
        </w:rPr>
        <w:t>Todos los veh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culos con modificaciones de carrocer</w:t>
      </w:r>
      <w:r>
        <w:rPr>
          <w:rStyle w:val="Ninguno"/>
          <w:sz w:val="20"/>
          <w:szCs w:val="20"/>
          <w:rtl w:val="0"/>
          <w:lang w:val="es-ES_tradnl"/>
        </w:rPr>
        <w:t>í</w:t>
      </w:r>
      <w:r>
        <w:rPr>
          <w:rStyle w:val="Ninguno"/>
          <w:sz w:val="20"/>
          <w:szCs w:val="20"/>
          <w:rtl w:val="0"/>
          <w:lang w:val="es-ES_tradnl"/>
        </w:rPr>
        <w:t>a que le confieran apariencia de versiones posteriores a los modelos, como m</w:t>
      </w:r>
      <w:r>
        <w:rPr>
          <w:rStyle w:val="Ninguno"/>
          <w:sz w:val="20"/>
          <w:szCs w:val="20"/>
          <w:rtl w:val="0"/>
          <w:lang w:val="es-ES_tradnl"/>
        </w:rPr>
        <w:t>á</w:t>
      </w:r>
      <w:r>
        <w:rPr>
          <w:rStyle w:val="Ninguno"/>
          <w:sz w:val="20"/>
          <w:szCs w:val="20"/>
          <w:rtl w:val="0"/>
          <w:lang w:val="es-ES_tradnl"/>
        </w:rPr>
        <w:t>ximo, del a</w:t>
      </w:r>
      <w:r>
        <w:rPr>
          <w:rStyle w:val="Ninguno"/>
          <w:sz w:val="20"/>
          <w:szCs w:val="20"/>
          <w:rtl w:val="0"/>
          <w:lang w:val="es-ES_tradnl"/>
        </w:rPr>
        <w:t>ñ</w:t>
      </w:r>
      <w:r>
        <w:rPr>
          <w:rStyle w:val="Ninguno"/>
          <w:sz w:val="20"/>
          <w:szCs w:val="20"/>
          <w:rtl w:val="0"/>
          <w:lang w:val="es-ES_tradnl"/>
        </w:rPr>
        <w:t>o 1985, NO ESTAN ADMITIDOS A SALIR.</w:t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 xml:space="preserve">ANEXO II </w:t>
      </w:r>
      <w:r>
        <w:rPr>
          <w:rStyle w:val="Ninguno"/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 xml:space="preserve">– </w:t>
      </w: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Programa-Horario</w:t>
      </w:r>
    </w:p>
    <w:tbl>
      <w:tblPr>
        <w:tblW w:w="977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03"/>
        <w:gridCol w:w="2348"/>
        <w:gridCol w:w="2427"/>
        <w:gridCol w:w="2499"/>
      </w:tblGrid>
      <w:tr>
        <w:tblPrEx>
          <w:shd w:val="clear" w:color="auto" w:fill="ced7e7"/>
        </w:tblPrEx>
        <w:trPr>
          <w:trHeight w:val="448" w:hRule="atLeast"/>
        </w:trPr>
        <w:tc>
          <w:tcPr>
            <w:tcW w:type="dxa" w:w="2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0"/>
                <w:szCs w:val="20"/>
                <w:rtl w:val="0"/>
                <w:lang w:val="es-ES_tradnl"/>
              </w:rPr>
              <w:t>PROGRAMA HORARIO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0"/>
                <w:szCs w:val="20"/>
                <w:rtl w:val="0"/>
                <w:lang w:val="es-ES_tradnl"/>
              </w:rPr>
              <w:t>DIA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0"/>
                <w:szCs w:val="20"/>
                <w:rtl w:val="0"/>
                <w:lang w:val="es-ES_tradnl"/>
              </w:rPr>
              <w:t>LUGAR</w:t>
            </w:r>
          </w:p>
        </w:tc>
        <w:tc>
          <w:tcPr>
            <w:tcW w:type="dxa" w:w="2499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b w:val="1"/>
                <w:bCs w:val="1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b w:val="1"/>
                <w:bCs w:val="1"/>
                <w:sz w:val="20"/>
                <w:szCs w:val="20"/>
                <w:rtl w:val="0"/>
                <w:lang w:val="es-ES_tradnl"/>
              </w:rPr>
              <w:t>HORA</w:t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Apertura inscripciones</w:t>
            </w:r>
          </w:p>
        </w:tc>
        <w:tc>
          <w:tcPr>
            <w:tcW w:type="dxa" w:w="234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15.12.2016</w:t>
            </w:r>
          </w:p>
        </w:tc>
        <w:tc>
          <w:tcPr>
            <w:tcW w:type="dxa" w:w="242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Escuder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a de A.C.O.</w:t>
            </w:r>
          </w:p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10:00</w:t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Cierre inscripciones</w:t>
            </w:r>
          </w:p>
        </w:tc>
        <w:tc>
          <w:tcPr>
            <w:tcW w:type="dxa" w:w="234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12.01.2017</w:t>
            </w:r>
          </w:p>
        </w:tc>
        <w:tc>
          <w:tcPr>
            <w:tcW w:type="dxa" w:w="242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Escuder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a de A.C.O.</w:t>
            </w:r>
          </w:p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20:00</w:t>
            </w:r>
          </w:p>
        </w:tc>
      </w:tr>
      <w:tr>
        <w:tblPrEx>
          <w:shd w:val="clear" w:color="auto" w:fill="ced7e7"/>
        </w:tblPrEx>
        <w:trPr>
          <w:trHeight w:val="89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Verificaciones y entrega documentaci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n</w:t>
            </w:r>
          </w:p>
          <w:p>
            <w:pPr>
              <w:pStyle w:val="Normal.0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Concentraci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n Veh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culos</w:t>
            </w:r>
          </w:p>
        </w:tc>
        <w:tc>
          <w:tcPr>
            <w:tcW w:type="dxa" w:w="2348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15.01.2017</w:t>
            </w:r>
          </w:p>
          <w:p>
            <w:pPr>
              <w:pStyle w:val="Normal.0"/>
              <w:jc w:val="center"/>
            </w:pPr>
            <w:r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r>
          </w:p>
        </w:tc>
        <w:tc>
          <w:tcPr>
            <w:tcW w:type="dxa" w:w="2427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Parque cerrado</w:t>
            </w:r>
          </w:p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rea de Servicio de Tamallancos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 xml:space="preserve"> (Ourense)</w:t>
            </w:r>
          </w:p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8:45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Explicaci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n recorrido</w:t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10:00</w:t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111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 xml:space="preserve">Etapa 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–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secci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n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Salida Primer Participante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Rally  Cl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sicos</w:t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10:31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 xml:space="preserve"> Reagrupamiento</w:t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sz w:val="20"/>
                <w:szCs w:val="20"/>
              </w:rPr>
              <w:t xml:space="preserve">Circuito Choqueiro </w:t>
            </w:r>
          </w:p>
          <w:p>
            <w:pPr>
              <w:pStyle w:val="Normal.0"/>
              <w:jc w:val="center"/>
            </w:pPr>
          </w:p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2:01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2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 xml:space="preserve">Etapa 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–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2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secci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n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Llegada 1</w:t>
            </w:r>
            <w:r>
              <w:rPr>
                <w:rStyle w:val="Ninguno"/>
                <w:rFonts w:ascii="Arial" w:hAnsi="Arial" w:hint="default"/>
                <w:sz w:val="20"/>
                <w:szCs w:val="20"/>
                <w:rtl w:val="0"/>
                <w:lang w:val="es-ES_tradnl"/>
              </w:rPr>
              <w:t xml:space="preserve">º 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Participante</w:t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Parque cerrado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" w:cs="Arial" w:hAnsi="Arial" w:eastAsia="Arial"/>
                <w:sz w:val="20"/>
                <w:szCs w:val="20"/>
                <w:rtl w:val="0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Salones CABU-COLES</w:t>
            </w:r>
          </w:p>
          <w:p>
            <w:pPr>
              <w:pStyle w:val="Normal.0"/>
              <w:jc w:val="center"/>
            </w:pPr>
            <w:r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r>
          </w:p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14: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55</w:t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Comida del evento</w:t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5:30</w:t>
            </w:r>
          </w:p>
        </w:tc>
      </w:tr>
      <w:tr>
        <w:tblPrEx>
          <w:shd w:val="clear" w:color="auto" w:fill="ced7e7"/>
        </w:tblPrEx>
        <w:trPr>
          <w:trHeight w:val="448" w:hRule="atLeast"/>
        </w:trPr>
        <w:tc>
          <w:tcPr>
            <w:tcW w:type="dxa" w:w="250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Entrega premios</w:t>
            </w:r>
          </w:p>
        </w:tc>
        <w:tc>
          <w:tcPr>
            <w:tcW w:type="dxa" w:w="2348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27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d9d9d9"/>
          </w:tcPr>
          <w:p/>
        </w:tc>
        <w:tc>
          <w:tcPr>
            <w:tcW w:type="dxa" w:w="249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Style w:val="Ninguno"/>
                <w:rFonts w:ascii="Arial" w:cs="Arial" w:hAnsi="Arial" w:eastAsia="Arial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1</w:t>
            </w:r>
            <w:r>
              <w:rPr>
                <w:rStyle w:val="Ninguno"/>
                <w:rFonts w:ascii="Arial" w:hAnsi="Arial"/>
                <w:sz w:val="20"/>
                <w:szCs w:val="20"/>
                <w:rtl w:val="0"/>
                <w:lang w:val="es-ES_tradnl"/>
              </w:rPr>
              <w:t>6:30</w:t>
            </w:r>
          </w:p>
        </w:tc>
      </w:tr>
    </w:tbl>
    <w:p>
      <w:pPr>
        <w:pStyle w:val="Normal.0"/>
        <w:widowControl w:val="0"/>
        <w:jc w:val="center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Título 5"/>
        <w:tabs>
          <w:tab w:val="left" w:pos="432"/>
        </w:tabs>
        <w:ind w:left="0" w:firstLine="0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Style w:val="Ninguno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Ninguno"/>
          <w:rFonts w:ascii="Arial" w:hAnsi="Arial"/>
          <w:b w:val="1"/>
          <w:bCs w:val="1"/>
          <w:sz w:val="20"/>
          <w:szCs w:val="20"/>
          <w:rtl w:val="0"/>
          <w:lang w:val="es-ES_tradnl"/>
        </w:rPr>
        <w:t>El Director del evento</w:t>
        <w:tab/>
        <w:tab/>
        <w:tab/>
        <w:tab/>
        <w:tab/>
        <w:tab/>
        <w:tab/>
        <w:t>El Responsable de Seguridad Vial</w:t>
      </w: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</w:pPr>
      <w:r>
        <w:rPr>
          <w:rStyle w:val="Hyperlink.2"/>
        </w:rPr>
        <w:tab/>
        <w:tab/>
        <w:tab/>
        <w:tab/>
        <w:tab/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20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ook Antiqu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 de página"/>
      <w:tabs>
        <w:tab w:val="center" w:pos="2182"/>
        <w:tab w:val="right" w:pos="2412"/>
        <w:tab w:val="clear" w:pos="4252"/>
        <w:tab w:val="clear" w:pos="8504"/>
      </w:tabs>
      <w:ind w:right="36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7122794</wp:posOffset>
              </wp:positionH>
              <wp:positionV relativeFrom="page">
                <wp:posOffset>10013314</wp:posOffset>
              </wp:positionV>
              <wp:extent cx="75565" cy="18720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" cy="187201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Pie de página"/>
                          </w:pPr>
                          <w:r>
                            <w:rPr/>
                            <w:fldChar w:fldCharType="begin" w:fldLock="0"/>
                          </w:r>
                          <w:r>
                            <w:instrText xml:space="preserve"> PAGE </w:instrText>
                          </w:r>
                          <w:r>
                            <w:rPr/>
                            <w:fldChar w:fldCharType="separate" w:fldLock="0"/>
                          </w:r>
                          <w:r>
                            <w:t>1</w:t>
                          </w:r>
                          <w:r>
                            <w:rPr/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560.8pt;margin-top:788.4pt;width:5.9pt;height:14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Pie de página"/>
                    </w:pPr>
                    <w:r>
                      <w:rPr/>
                      <w:fldChar w:fldCharType="begin" w:fldLock="0"/>
                    </w:r>
                    <w:r>
                      <w:instrText xml:space="preserve"> PAGE </w:instrText>
                    </w:r>
                    <w:r>
                      <w:rPr/>
                      <w:fldChar w:fldCharType="separate" w:fldLock="0"/>
                    </w:r>
                    <w:r>
                      <w:t>1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decimal"/>
      <w:suff w:val="tab"/>
      <w:lvlText w:val="%1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068" w:hanging="10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•"/>
      <w:lvlJc w:val="left"/>
      <w:pPr>
        <w:ind w:left="708" w:hanging="70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69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6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160" w:hanging="67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880" w:hanging="6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6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320" w:hanging="63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040" w:hanging="62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6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ie de página">
    <w:name w:val="Pie de página"/>
    <w:next w:val="Pie de página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rFonts w:ascii="Book Antiqua" w:cs="Book Antiqua" w:hAnsi="Book Antiqua" w:eastAsia="Book Antiqua"/>
      <w:color w:val="0000ff"/>
      <w:u w:val="single" w:color="0000ff"/>
    </w:rPr>
  </w:style>
  <w:style w:type="paragraph" w:styleId="Título 2">
    <w:name w:val="Título 2"/>
    <w:next w:val="Normal.0"/>
    <w:pPr>
      <w:keepNext w:val="1"/>
      <w:keepLines w:val="0"/>
      <w:pageBreakBefore w:val="0"/>
      <w:widowControl w:val="1"/>
      <w:shd w:val="clear" w:color="auto" w:fill="auto"/>
      <w:tabs>
        <w:tab w:val="left" w:pos="576"/>
      </w:tabs>
      <w:suppressAutoHyphens w:val="1"/>
      <w:bidi w:val="0"/>
      <w:spacing w:before="0" w:after="0" w:line="240" w:lineRule="auto"/>
      <w:ind w:left="576" w:right="0" w:hanging="576"/>
      <w:jc w:val="both"/>
      <w:outlineLvl w:val="1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Título 1">
    <w:name w:val="Título 1"/>
    <w:next w:val="Normal.0"/>
    <w:pPr>
      <w:keepNext w:val="1"/>
      <w:keepLines w:val="0"/>
      <w:pageBreakBefore w:val="0"/>
      <w:widowControl w:val="1"/>
      <w:shd w:val="clear" w:color="auto" w:fill="auto"/>
      <w:tabs>
        <w:tab w:val="left" w:pos="432"/>
      </w:tabs>
      <w:suppressAutoHyphens w:val="1"/>
      <w:bidi w:val="0"/>
      <w:spacing w:before="0" w:after="0" w:line="240" w:lineRule="auto"/>
      <w:ind w:left="432" w:right="0" w:hanging="432"/>
      <w:jc w:val="left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  <w:lang w:val="es-ES_tradnl"/>
    </w:rPr>
  </w:style>
  <w:style w:type="character" w:styleId="Hyperlink.1">
    <w:name w:val="Hyperlink.1"/>
    <w:basedOn w:val="Ninguno"/>
    <w:next w:val="Hyperlink.1"/>
    <w:rPr>
      <w:rFonts w:ascii="Arial" w:cs="Arial" w:hAnsi="Arial" w:eastAsia="Arial"/>
      <w:color w:val="000000"/>
      <w:sz w:val="20"/>
      <w:szCs w:val="20"/>
      <w:u w:val="none" w:color="000000"/>
      <w:lang w:val="en-US"/>
    </w:rPr>
  </w:style>
  <w:style w:type="numbering" w:styleId="Estilo importado 2">
    <w:name w:val="Estilo importado 2"/>
    <w:pPr>
      <w:numPr>
        <w:numId w:val="1"/>
      </w:numPr>
    </w:pPr>
  </w:style>
  <w:style w:type="character" w:styleId="Hyperlink.2">
    <w:name w:val="Hyperlink.2"/>
    <w:basedOn w:val="Ninguno"/>
    <w:next w:val="Hyperlink.2"/>
    <w:rPr>
      <w:rFonts w:ascii="Arial" w:cs="Arial" w:hAnsi="Arial" w:eastAsia="Arial"/>
      <w:sz w:val="20"/>
      <w:szCs w:val="20"/>
    </w:rPr>
  </w:style>
  <w:style w:type="numbering" w:styleId="Estilo importado 3">
    <w:name w:val="Estilo importado 3"/>
    <w:pPr>
      <w:numPr>
        <w:numId w:val="3"/>
      </w:numPr>
    </w:pPr>
  </w:style>
  <w:style w:type="paragraph" w:styleId="Sangría 2 de t. independiente1">
    <w:name w:val="Sangría 2 de t. independiente1"/>
    <w:next w:val="Sangría 2 de t. independiente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708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Texto independiente 21">
    <w:name w:val="Texto independiente 21"/>
    <w:next w:val="Texto independiente 2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Texto independiente 31">
    <w:name w:val="Texto independiente 31"/>
    <w:next w:val="Texto independiente 3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Título 3">
    <w:name w:val="Título 3"/>
    <w:next w:val="Normal.0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1"/>
      <w:bidi w:val="0"/>
      <w:spacing w:before="0" w:after="0" w:line="240" w:lineRule="auto"/>
      <w:ind w:left="720" w:right="0" w:hanging="720"/>
      <w:jc w:val="both"/>
      <w:outlineLvl w:val="2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s-ES_tradnl"/>
    </w:rPr>
  </w:style>
  <w:style w:type="paragraph" w:styleId="CM26">
    <w:name w:val="CM26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Lista con viñetas 21">
    <w:name w:val="Lista con viñetas 21"/>
    <w:next w:val="Lista con viñetas 2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" w:hAnsi="Arial" w:eastAsia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CM9">
    <w:name w:val="CM9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53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CM30">
    <w:name w:val="CM30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Sin espaciado">
    <w:name w:val="Sin espaciado"/>
    <w:next w:val="Sin espaciad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M27">
    <w:name w:val="CM27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  <w:style w:type="paragraph" w:styleId="Título 5">
    <w:name w:val="Título 5"/>
    <w:next w:val="Normal.0"/>
    <w:pPr>
      <w:keepNext w:val="1"/>
      <w:keepLines w:val="0"/>
      <w:pageBreakBefore w:val="0"/>
      <w:widowControl w:val="1"/>
      <w:shd w:val="clear" w:color="auto" w:fill="auto"/>
      <w:tabs>
        <w:tab w:val="left" w:pos="1008"/>
      </w:tabs>
      <w:suppressAutoHyphens w:val="1"/>
      <w:bidi w:val="0"/>
      <w:spacing w:before="0" w:after="0" w:line="240" w:lineRule="auto"/>
      <w:ind w:left="1008" w:right="0" w:hanging="1008"/>
      <w:jc w:val="center"/>
      <w:outlineLvl w:val="4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